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9BBE" w14:textId="77777777" w:rsidR="00FE067E" w:rsidRDefault="003C6034" w:rsidP="00CC1F3B">
      <w:pPr>
        <w:pStyle w:val="TitlePageOrigin"/>
      </w:pPr>
      <w:r>
        <w:rPr>
          <w:caps w:val="0"/>
        </w:rPr>
        <w:t>WEST VIRGINIA LEGISLATURE</w:t>
      </w:r>
    </w:p>
    <w:p w14:paraId="7D4E90A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A0F4AB4" w14:textId="77777777" w:rsidR="00CD36CF" w:rsidRDefault="00A31ABD" w:rsidP="00CC1F3B">
      <w:pPr>
        <w:pStyle w:val="TitlePageBillPrefix"/>
      </w:pPr>
      <w:sdt>
        <w:sdtPr>
          <w:tag w:val="IntroDate"/>
          <w:id w:val="-1236936958"/>
          <w:placeholder>
            <w:docPart w:val="7195EC5C952F4165895298162C6FEC28"/>
          </w:placeholder>
          <w:text/>
        </w:sdtPr>
        <w:sdtEndPr/>
        <w:sdtContent>
          <w:r w:rsidR="00AE48A0">
            <w:t>Introduced</w:t>
          </w:r>
        </w:sdtContent>
      </w:sdt>
    </w:p>
    <w:p w14:paraId="47B1A98A" w14:textId="3CC9B74A" w:rsidR="00CD36CF" w:rsidRDefault="00A31ABD" w:rsidP="00CC1F3B">
      <w:pPr>
        <w:pStyle w:val="BillNumber"/>
      </w:pPr>
      <w:sdt>
        <w:sdtPr>
          <w:tag w:val="Chamber"/>
          <w:id w:val="893011969"/>
          <w:lock w:val="sdtLocked"/>
          <w:placeholder>
            <w:docPart w:val="23D0CC7A83114452B73035C281663AFE"/>
          </w:placeholder>
          <w:dropDownList>
            <w:listItem w:displayText="House" w:value="House"/>
            <w:listItem w:displayText="Senate" w:value="Senate"/>
          </w:dropDownList>
        </w:sdtPr>
        <w:sdtEndPr/>
        <w:sdtContent>
          <w:r w:rsidR="00FB3EDA">
            <w:t>Senate</w:t>
          </w:r>
        </w:sdtContent>
      </w:sdt>
      <w:r w:rsidR="00303684">
        <w:t xml:space="preserve"> </w:t>
      </w:r>
      <w:r w:rsidR="00CD36CF">
        <w:t xml:space="preserve">Bill </w:t>
      </w:r>
      <w:sdt>
        <w:sdtPr>
          <w:tag w:val="BNum"/>
          <w:id w:val="1645317809"/>
          <w:lock w:val="sdtLocked"/>
          <w:placeholder>
            <w:docPart w:val="7F3174D4C4584CFEA307D5E0C3B8D643"/>
          </w:placeholder>
          <w:text/>
        </w:sdtPr>
        <w:sdtEndPr/>
        <w:sdtContent>
          <w:r w:rsidR="00D35F2F">
            <w:t>583</w:t>
          </w:r>
        </w:sdtContent>
      </w:sdt>
    </w:p>
    <w:p w14:paraId="05C1FE49" w14:textId="75642307" w:rsidR="00CD36CF" w:rsidRDefault="00CD36CF" w:rsidP="00CC1F3B">
      <w:pPr>
        <w:pStyle w:val="Sponsors"/>
      </w:pPr>
      <w:r>
        <w:t xml:space="preserve">By </w:t>
      </w:r>
      <w:sdt>
        <w:sdtPr>
          <w:tag w:val="Sponsors"/>
          <w:id w:val="1589585889"/>
          <w:placeholder>
            <w:docPart w:val="53C5F73645334E1D83718ED4154A3209"/>
          </w:placeholder>
          <w:text w:multiLine="1"/>
        </w:sdtPr>
        <w:sdtEndPr/>
        <w:sdtContent>
          <w:r w:rsidR="00FB3EDA">
            <w:t>Senator</w:t>
          </w:r>
          <w:r w:rsidR="00B05B89">
            <w:t>s</w:t>
          </w:r>
          <w:r w:rsidR="00FB3EDA">
            <w:t xml:space="preserve"> Helton</w:t>
          </w:r>
          <w:r w:rsidR="00B05B89">
            <w:t>, Smith (Mr. President), Fuller, Martin, Phillips, Rose, Rucker, Taylor, Willis</w:t>
          </w:r>
          <w:r w:rsidR="00706987">
            <w:t>, Thorne, Roberts</w:t>
          </w:r>
          <w:r w:rsidR="00A31ABD">
            <w:t>, and Woelfel</w:t>
          </w:r>
          <w:r w:rsidR="00B05B89">
            <w:t xml:space="preserve"> </w:t>
          </w:r>
        </w:sdtContent>
      </w:sdt>
    </w:p>
    <w:p w14:paraId="7E44E040" w14:textId="43F01804" w:rsidR="00E831B3" w:rsidRDefault="00CD36CF" w:rsidP="00CC1F3B">
      <w:pPr>
        <w:pStyle w:val="References"/>
      </w:pPr>
      <w:r>
        <w:t>[</w:t>
      </w:r>
      <w:sdt>
        <w:sdtPr>
          <w:tag w:val="References"/>
          <w:id w:val="-1043047873"/>
          <w:placeholder>
            <w:docPart w:val="6F0DB0F650694B1B9CD402D46A1A5926"/>
          </w:placeholder>
          <w:text w:multiLine="1"/>
        </w:sdtPr>
        <w:sdtEndPr/>
        <w:sdtContent>
          <w:r w:rsidR="00093AB0">
            <w:t xml:space="preserve">Introduced </w:t>
          </w:r>
          <w:r w:rsidR="00D35F2F">
            <w:t>February 24, 2025</w:t>
          </w:r>
          <w:r w:rsidR="00093AB0">
            <w:t>; referred</w:t>
          </w:r>
          <w:r w:rsidR="00093AB0">
            <w:br/>
            <w:t>to the Committee on</w:t>
          </w:r>
        </w:sdtContent>
      </w:sdt>
      <w:r w:rsidR="00386E4E">
        <w:t xml:space="preserve"> Economic Development; and then to the Committee on Finance</w:t>
      </w:r>
      <w:r>
        <w:t>]</w:t>
      </w:r>
    </w:p>
    <w:p w14:paraId="335BFE1F" w14:textId="3C5E79D1" w:rsidR="00303684" w:rsidRDefault="0000526A" w:rsidP="00CC1F3B">
      <w:pPr>
        <w:pStyle w:val="TitleSection"/>
      </w:pPr>
      <w:r>
        <w:lastRenderedPageBreak/>
        <w:t>A BILL</w:t>
      </w:r>
      <w:r w:rsidR="00FB3EDA">
        <w:t xml:space="preserve"> </w:t>
      </w:r>
      <w:r w:rsidR="001B55D7">
        <w:t xml:space="preserve">to amend and reenact </w:t>
      </w:r>
      <w:r w:rsidR="001B55D7" w:rsidRPr="001B55D7">
        <w:t>§</w:t>
      </w:r>
      <w:r w:rsidR="001B55D7">
        <w:t xml:space="preserve">11-13-2o and </w:t>
      </w:r>
      <w:r w:rsidR="001B55D7" w:rsidRPr="001B55D7">
        <w:t>§</w:t>
      </w:r>
      <w:r w:rsidR="001B55D7">
        <w:t xml:space="preserve">11-15-9 of the Code of West Virginia, </w:t>
      </w:r>
      <w:r w:rsidR="00200027">
        <w:t>1</w:t>
      </w:r>
      <w:r w:rsidR="001B55D7">
        <w:t xml:space="preserve">931, as amended; and to amend the code by adding a new article, designated </w:t>
      </w:r>
      <w:r w:rsidR="001B55D7" w:rsidRPr="001B55D7">
        <w:t>§11-6N-1</w:t>
      </w:r>
      <w:r w:rsidR="001D5C6A">
        <w:t>,</w:t>
      </w:r>
      <w:r w:rsidR="001B55D7">
        <w:t xml:space="preserve"> </w:t>
      </w:r>
      <w:r w:rsidR="001B55D7" w:rsidRPr="001B55D7">
        <w:t>§11-6N-</w:t>
      </w:r>
      <w:r w:rsidR="001D5C6A">
        <w:t>2,</w:t>
      </w:r>
      <w:r w:rsidR="001B55D7">
        <w:t xml:space="preserve"> </w:t>
      </w:r>
      <w:r w:rsidR="001B55D7" w:rsidRPr="001B55D7">
        <w:t>§11-6N-</w:t>
      </w:r>
      <w:r w:rsidR="001D5C6A">
        <w:t>3,</w:t>
      </w:r>
      <w:r w:rsidR="001B55D7">
        <w:t xml:space="preserve"> </w:t>
      </w:r>
      <w:r w:rsidR="001B55D7" w:rsidRPr="001B55D7">
        <w:t>§11-6N-</w:t>
      </w:r>
      <w:r w:rsidR="001D5C6A">
        <w:t>4,</w:t>
      </w:r>
      <w:r w:rsidR="001B55D7">
        <w:t xml:space="preserve"> </w:t>
      </w:r>
      <w:r w:rsidR="001B55D7" w:rsidRPr="001B55D7">
        <w:t>§11-6N-</w:t>
      </w:r>
      <w:r w:rsidR="001D5C6A">
        <w:t>5,</w:t>
      </w:r>
      <w:r w:rsidR="001B55D7">
        <w:t xml:space="preserve"> </w:t>
      </w:r>
      <w:r w:rsidR="001B55D7" w:rsidRPr="001B55D7">
        <w:t>§11-6N-</w:t>
      </w:r>
      <w:r w:rsidR="001D5C6A">
        <w:t>6,</w:t>
      </w:r>
      <w:r w:rsidR="001B55D7">
        <w:t xml:space="preserve"> </w:t>
      </w:r>
      <w:r w:rsidR="001B55D7" w:rsidRPr="001B55D7">
        <w:t>§11-6N-</w:t>
      </w:r>
      <w:r w:rsidR="001D5C6A">
        <w:t>7,</w:t>
      </w:r>
      <w:r w:rsidR="001B55D7">
        <w:t xml:space="preserve"> </w:t>
      </w:r>
      <w:r w:rsidR="001B55D7" w:rsidRPr="001B55D7">
        <w:t>§11-6N-</w:t>
      </w:r>
      <w:r w:rsidR="001D5C6A">
        <w:t>8,</w:t>
      </w:r>
      <w:r w:rsidR="001B55D7">
        <w:t xml:space="preserve"> </w:t>
      </w:r>
      <w:r w:rsidR="001B55D7" w:rsidRPr="001B55D7">
        <w:t>§11-6N-</w:t>
      </w:r>
      <w:r w:rsidR="001D5C6A">
        <w:t>9, and</w:t>
      </w:r>
      <w:r w:rsidR="001B55D7">
        <w:t xml:space="preserve"> </w:t>
      </w:r>
      <w:r w:rsidR="001B55D7" w:rsidRPr="001B55D7">
        <w:t>§11-6N-1</w:t>
      </w:r>
      <w:r w:rsidR="001D5C6A">
        <w:t xml:space="preserve">0, relating to establishing economic incentives for data centers to locate within the state; specifying a short title; defining terms; providing legislative findings and purpose; </w:t>
      </w:r>
      <w:r w:rsidR="00E02496">
        <w:t>establishing eligibility criteria; clarifying property tax treatment for eligible data centers; creating tax exemptions; creating an application process; requiring compliance and recapture; authorizing rule</w:t>
      </w:r>
      <w:r w:rsidR="00200027">
        <w:t xml:space="preserve">-making </w:t>
      </w:r>
      <w:r w:rsidR="00E02496">
        <w:t xml:space="preserve">authority; and providing an effective date.  </w:t>
      </w:r>
    </w:p>
    <w:p w14:paraId="305FC813" w14:textId="49E4BBB5" w:rsidR="003C6034" w:rsidRDefault="00303684" w:rsidP="00CC1F3B">
      <w:pPr>
        <w:pStyle w:val="EnactingClause"/>
      </w:pPr>
      <w:r>
        <w:t>Be it enacted by the Legislature of West Virginia:</w:t>
      </w:r>
    </w:p>
    <w:p w14:paraId="7336DF08" w14:textId="5B940CF3" w:rsidR="00811F18" w:rsidRPr="00D94EFA" w:rsidRDefault="00811F18" w:rsidP="00D94EFA">
      <w:pPr>
        <w:pStyle w:val="ArticleHeading"/>
        <w:rPr>
          <w:i/>
          <w:u w:val="single"/>
        </w:rPr>
      </w:pPr>
      <w:r w:rsidRPr="00D94EFA">
        <w:rPr>
          <w:u w:val="single"/>
        </w:rPr>
        <w:t>ARTICLE 6N. SPECIAL PROPERTY TAX TREATMENT FOR NEW DATA CENTERS AND PROVIDING A TAX CREDIT FOR THE COAL-FIRED ELECTRIC UTILITIES THAT SUPPLY THEM.</w:t>
      </w:r>
    </w:p>
    <w:p w14:paraId="264349DE" w14:textId="4DBA7D6D" w:rsidR="00811F18" w:rsidRPr="009C53A3" w:rsidRDefault="00811F18" w:rsidP="009C53A3">
      <w:pPr>
        <w:pStyle w:val="SectionHeading"/>
        <w:rPr>
          <w:i/>
          <w:u w:val="single"/>
        </w:rPr>
      </w:pPr>
      <w:bookmarkStart w:id="0" w:name="_Hlk190516093"/>
      <w:r w:rsidRPr="009C53A3">
        <w:rPr>
          <w:u w:val="single"/>
        </w:rPr>
        <w:t>§</w:t>
      </w:r>
      <w:bookmarkEnd w:id="0"/>
      <w:r w:rsidRPr="009C53A3">
        <w:rPr>
          <w:u w:val="single"/>
        </w:rPr>
        <w:t>11</w:t>
      </w:r>
      <w:r w:rsidR="00F9569D" w:rsidRPr="009C53A3">
        <w:rPr>
          <w:u w:val="single"/>
        </w:rPr>
        <w:t>-6</w:t>
      </w:r>
      <w:r w:rsidRPr="009C53A3">
        <w:rPr>
          <w:u w:val="single"/>
        </w:rPr>
        <w:t>N-1. Short title.</w:t>
      </w:r>
    </w:p>
    <w:p w14:paraId="48C14B39" w14:textId="6189B5FE" w:rsidR="00811F18" w:rsidRPr="00811F18" w:rsidRDefault="00811F18" w:rsidP="00CC1F3B">
      <w:pPr>
        <w:pStyle w:val="EnactingClause"/>
        <w:rPr>
          <w:b/>
          <w:bCs/>
          <w:i w:val="0"/>
          <w:iCs/>
          <w:u w:val="single"/>
        </w:rPr>
        <w:sectPr w:rsidR="00811F18" w:rsidRPr="00811F18" w:rsidSect="00FD4F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1296350" w14:textId="39728B24" w:rsidR="00811F18" w:rsidRPr="00811F18" w:rsidRDefault="00811F18" w:rsidP="00811F18">
      <w:pPr>
        <w:pStyle w:val="SectionBody"/>
        <w:rPr>
          <w:u w:val="single"/>
        </w:rPr>
      </w:pPr>
      <w:r w:rsidRPr="00811F18">
        <w:rPr>
          <w:u w:val="single"/>
        </w:rPr>
        <w:t xml:space="preserve">This article may be cited as the </w:t>
      </w:r>
      <w:r w:rsidR="00E02496">
        <w:rPr>
          <w:u w:val="single"/>
        </w:rPr>
        <w:t>"</w:t>
      </w:r>
      <w:r w:rsidRPr="00811F18">
        <w:rPr>
          <w:u w:val="single"/>
        </w:rPr>
        <w:t>West Virginia-Powered Data Center Incentive Act".</w:t>
      </w:r>
    </w:p>
    <w:p w14:paraId="3A6F9310" w14:textId="53C7038B" w:rsidR="008736AA" w:rsidRPr="009C53A3" w:rsidRDefault="00811F18" w:rsidP="009C53A3">
      <w:pPr>
        <w:pStyle w:val="SectionHeading"/>
        <w:rPr>
          <w:u w:val="single"/>
        </w:rPr>
      </w:pPr>
      <w:r w:rsidRPr="009C53A3">
        <w:rPr>
          <w:u w:val="single"/>
        </w:rPr>
        <w:t>§11</w:t>
      </w:r>
      <w:r w:rsidR="00F9569D" w:rsidRPr="009C53A3">
        <w:rPr>
          <w:u w:val="single"/>
        </w:rPr>
        <w:t>-6</w:t>
      </w:r>
      <w:r w:rsidRPr="009C53A3">
        <w:rPr>
          <w:u w:val="single"/>
        </w:rPr>
        <w:t>N-2. Legislative finding</w:t>
      </w:r>
      <w:r w:rsidR="006F0C11" w:rsidRPr="009C53A3">
        <w:rPr>
          <w:u w:val="single"/>
        </w:rPr>
        <w:t>s</w:t>
      </w:r>
      <w:r w:rsidRPr="009C53A3">
        <w:rPr>
          <w:u w:val="single"/>
        </w:rPr>
        <w:t xml:space="preserve"> and purpose.</w:t>
      </w:r>
    </w:p>
    <w:p w14:paraId="14FC8E3D" w14:textId="77777777" w:rsidR="00F60469" w:rsidRDefault="00F60469" w:rsidP="00811F18">
      <w:pPr>
        <w:pStyle w:val="SectionBody"/>
        <w:rPr>
          <w:u w:val="single"/>
        </w:rPr>
        <w:sectPr w:rsidR="00F60469" w:rsidSect="00FD4F33">
          <w:type w:val="continuous"/>
          <w:pgSz w:w="12240" w:h="15840" w:code="1"/>
          <w:pgMar w:top="1440" w:right="1440" w:bottom="1440" w:left="1440" w:header="720" w:footer="720" w:gutter="0"/>
          <w:lnNumType w:countBy="1" w:restart="newSection"/>
          <w:cols w:space="720"/>
          <w:titlePg/>
          <w:docGrid w:linePitch="360"/>
        </w:sectPr>
      </w:pPr>
    </w:p>
    <w:p w14:paraId="115167B6" w14:textId="21DDE204" w:rsidR="00811F18" w:rsidRPr="009C53A3" w:rsidRDefault="00811F18" w:rsidP="009C53A3">
      <w:pPr>
        <w:pStyle w:val="SectionBody"/>
        <w:rPr>
          <w:u w:val="single"/>
        </w:rPr>
      </w:pPr>
      <w:r w:rsidRPr="009C53A3">
        <w:rPr>
          <w:u w:val="single"/>
        </w:rPr>
        <w:t xml:space="preserve">(a) </w:t>
      </w:r>
      <w:r w:rsidRPr="00990984">
        <w:rPr>
          <w:i/>
          <w:iCs/>
          <w:u w:val="single"/>
        </w:rPr>
        <w:t>Purpose and Intent.</w:t>
      </w:r>
      <w:r w:rsidRPr="009C53A3">
        <w:rPr>
          <w:u w:val="single"/>
        </w:rPr>
        <w:t xml:space="preserve"> The Legislature of West Virginia finds and declares that the establishment of large data centers within the state is critical to fostering economic growth, technological advancement, and job creation. By providing targeted economic incentives, West Virginia can attract significant private investment, enhance its digital infrastructure, and solidify its position as a competitive player in the global digital economy.  These data centers will be reliably supported by West Virginia coal-generated electricity, contributing to grid-stability and  industrial growth within the state.</w:t>
      </w:r>
    </w:p>
    <w:p w14:paraId="0926282C" w14:textId="4EC866AF" w:rsidR="00811F18" w:rsidRPr="009C53A3" w:rsidRDefault="00811F18" w:rsidP="009C53A3">
      <w:pPr>
        <w:pStyle w:val="SectionBody"/>
        <w:rPr>
          <w:u w:val="single"/>
        </w:rPr>
      </w:pPr>
      <w:r w:rsidRPr="009C53A3">
        <w:rPr>
          <w:u w:val="single"/>
        </w:rPr>
        <w:t xml:space="preserve">(b) </w:t>
      </w:r>
      <w:r w:rsidRPr="00990984">
        <w:rPr>
          <w:i/>
          <w:iCs/>
          <w:u w:val="single"/>
        </w:rPr>
        <w:t xml:space="preserve">Economic and Employment Benefits of Data Centers. </w:t>
      </w:r>
      <w:r w:rsidRPr="009C53A3">
        <w:rPr>
          <w:u w:val="single"/>
        </w:rPr>
        <w:t xml:space="preserve">Data centers represent a cornerstone of the modern economy, providing essential infrastructure to support cloud computing, e-commerce, artificial intelligence, and advanced analytics. The presence of such </w:t>
      </w:r>
      <w:r w:rsidRPr="009C53A3">
        <w:rPr>
          <w:u w:val="single"/>
        </w:rPr>
        <w:lastRenderedPageBreak/>
        <w:t>facilities in West Virginia will:</w:t>
      </w:r>
    </w:p>
    <w:p w14:paraId="7FAC33F3" w14:textId="4124974A" w:rsidR="00811F18" w:rsidRPr="009C53A3" w:rsidRDefault="00811F18" w:rsidP="009C53A3">
      <w:pPr>
        <w:pStyle w:val="SectionBody"/>
        <w:rPr>
          <w:u w:val="single"/>
        </w:rPr>
      </w:pPr>
      <w:r w:rsidRPr="009C53A3">
        <w:rPr>
          <w:u w:val="single"/>
        </w:rPr>
        <w:t>(1) Generate substantial direct investment in construction and operations,  contributing to state and local tax revenues;</w:t>
      </w:r>
    </w:p>
    <w:p w14:paraId="40647984" w14:textId="4BF863D0" w:rsidR="00811F18" w:rsidRPr="009C53A3" w:rsidRDefault="00811F18" w:rsidP="009C53A3">
      <w:pPr>
        <w:pStyle w:val="SectionBody"/>
        <w:rPr>
          <w:u w:val="single"/>
        </w:rPr>
      </w:pPr>
      <w:r w:rsidRPr="009C53A3">
        <w:rPr>
          <w:u w:val="single"/>
        </w:rPr>
        <w:t>(2) Create high-quality jobs, including skilled technology positions, construction  jobs, and support roles in maintenance, security, and administration; and</w:t>
      </w:r>
    </w:p>
    <w:p w14:paraId="4EFEB41E" w14:textId="54B2BDCD" w:rsidR="00811F18" w:rsidRPr="009C53A3" w:rsidRDefault="00811F18" w:rsidP="009C53A3">
      <w:pPr>
        <w:pStyle w:val="SectionBody"/>
        <w:rPr>
          <w:u w:val="single"/>
        </w:rPr>
      </w:pPr>
      <w:r w:rsidRPr="009C53A3">
        <w:rPr>
          <w:u w:val="single"/>
        </w:rPr>
        <w:t>(3) Spur ancillary economic activity by fostering the growth of supply chains, local  businesses, and technology-focused educational initiatives.</w:t>
      </w:r>
    </w:p>
    <w:p w14:paraId="3C2A94D4" w14:textId="084E88C9" w:rsidR="00811F18" w:rsidRPr="009C53A3" w:rsidRDefault="00811F18" w:rsidP="009C53A3">
      <w:pPr>
        <w:pStyle w:val="SectionBody"/>
        <w:rPr>
          <w:u w:val="single"/>
        </w:rPr>
      </w:pPr>
      <w:r w:rsidRPr="009C53A3">
        <w:rPr>
          <w:u w:val="single"/>
        </w:rPr>
        <w:t>The long-term operational presence of data centers will provide stable economic</w:t>
      </w:r>
      <w:r w:rsidR="006F0C11" w:rsidRPr="009C53A3">
        <w:rPr>
          <w:u w:val="single"/>
        </w:rPr>
        <w:t xml:space="preserve"> </w:t>
      </w:r>
      <w:r w:rsidRPr="009C53A3">
        <w:rPr>
          <w:u w:val="single"/>
        </w:rPr>
        <w:t>benefits, as these facilities typically operate for decades and require consistent</w:t>
      </w:r>
      <w:r w:rsidR="006F0C11" w:rsidRPr="009C53A3">
        <w:rPr>
          <w:u w:val="single"/>
        </w:rPr>
        <w:t xml:space="preserve"> </w:t>
      </w:r>
      <w:r w:rsidRPr="009C53A3">
        <w:rPr>
          <w:u w:val="single"/>
        </w:rPr>
        <w:t xml:space="preserve"> investment in equipment, upgrades, and workforce development.</w:t>
      </w:r>
    </w:p>
    <w:p w14:paraId="4ABB01A6" w14:textId="58240CEA" w:rsidR="006F0C11" w:rsidRPr="009C53A3" w:rsidRDefault="006F0C11" w:rsidP="009C53A3">
      <w:pPr>
        <w:pStyle w:val="SectionBody"/>
        <w:rPr>
          <w:u w:val="single"/>
        </w:rPr>
      </w:pPr>
      <w:r w:rsidRPr="009C53A3">
        <w:rPr>
          <w:u w:val="single"/>
        </w:rPr>
        <w:t xml:space="preserve">(c) </w:t>
      </w:r>
      <w:r w:rsidRPr="00990984">
        <w:rPr>
          <w:i/>
          <w:iCs/>
          <w:u w:val="single"/>
        </w:rPr>
        <w:t>Optimization of Coal Production and Employment.</w:t>
      </w:r>
      <w:r w:rsidRPr="009C53A3">
        <w:rPr>
          <w:u w:val="single"/>
        </w:rPr>
        <w:t xml:space="preserve"> Production of electricity utilizing coal produced in West Virginia is now inadequately developed in comparison to nearby states with which West Virginia competes for economically beneficial projects. Coal electric generation projects have been undermined by existing regulatory  requirements and related time delays. The Legislature declares that facilitating the development of business activity directly and indirectly related to coal electric generation development, transportation, storage, and use serves the public interest of the citizens of this state by promoting economic development, by improving economic opportunities for the citizens of this state, and providing additional opportunities to stabilize the price of electricity while increasing its reliability and availability.</w:t>
      </w:r>
    </w:p>
    <w:p w14:paraId="31A3AD84" w14:textId="7B286FA7" w:rsidR="006F0C11" w:rsidRPr="009C53A3" w:rsidRDefault="006F0C11" w:rsidP="009C53A3">
      <w:pPr>
        <w:pStyle w:val="SectionBody"/>
        <w:rPr>
          <w:u w:val="single"/>
        </w:rPr>
      </w:pPr>
      <w:r w:rsidRPr="009C53A3">
        <w:rPr>
          <w:u w:val="single"/>
        </w:rPr>
        <w:t xml:space="preserve">(d) </w:t>
      </w:r>
      <w:r w:rsidRPr="00990984">
        <w:rPr>
          <w:i/>
          <w:iCs/>
          <w:u w:val="single"/>
        </w:rPr>
        <w:t>Infrastructure and Technological Advancement.</w:t>
      </w:r>
      <w:r w:rsidRPr="009C53A3">
        <w:rPr>
          <w:u w:val="single"/>
        </w:rPr>
        <w:t xml:space="preserve"> By attracting large data  centers, West Virginia can accelerate the development of state-of-the-art broadband networks and power infrastructure, which are prerequisites for such facilities. These  improvements will:</w:t>
      </w:r>
    </w:p>
    <w:p w14:paraId="6F4464D6" w14:textId="0618337E" w:rsidR="006F0C11" w:rsidRPr="009C53A3" w:rsidRDefault="006F0C11" w:rsidP="009C53A3">
      <w:pPr>
        <w:pStyle w:val="SectionBody"/>
        <w:rPr>
          <w:u w:val="single"/>
        </w:rPr>
      </w:pPr>
      <w:r w:rsidRPr="009C53A3">
        <w:rPr>
          <w:u w:val="single"/>
        </w:rPr>
        <w:t>(1) Enhance connectivity for residents and businesses throughout the state.</w:t>
      </w:r>
    </w:p>
    <w:p w14:paraId="1F1EA360" w14:textId="2525301F" w:rsidR="006F0C11" w:rsidRPr="009C53A3" w:rsidRDefault="006F0C11" w:rsidP="009C53A3">
      <w:pPr>
        <w:pStyle w:val="SectionBody"/>
        <w:rPr>
          <w:u w:val="single"/>
        </w:rPr>
      </w:pPr>
      <w:r w:rsidRPr="009C53A3">
        <w:rPr>
          <w:u w:val="single"/>
        </w:rPr>
        <w:t>(2) Provide critical infrastructure for emerging industries reliant on high-speed</w:t>
      </w:r>
      <w:r w:rsidR="00A57CB4" w:rsidRPr="009C53A3">
        <w:rPr>
          <w:u w:val="single"/>
        </w:rPr>
        <w:t xml:space="preserve"> </w:t>
      </w:r>
      <w:r w:rsidR="0040477A" w:rsidRPr="009C53A3">
        <w:rPr>
          <w:u w:val="single"/>
        </w:rPr>
        <w:t>I</w:t>
      </w:r>
      <w:r w:rsidRPr="009C53A3">
        <w:rPr>
          <w:u w:val="single"/>
        </w:rPr>
        <w:t>nternet and advanced computing capabilities.</w:t>
      </w:r>
    </w:p>
    <w:p w14:paraId="733606AF" w14:textId="1E12A863" w:rsidR="006F0C11" w:rsidRPr="009C53A3" w:rsidRDefault="00990984" w:rsidP="009C53A3">
      <w:pPr>
        <w:pStyle w:val="SectionBody"/>
        <w:rPr>
          <w:u w:val="single"/>
        </w:rPr>
      </w:pPr>
      <w:r>
        <w:rPr>
          <w:u w:val="single"/>
        </w:rPr>
        <w:t>(e)</w:t>
      </w:r>
      <w:r w:rsidR="006F0C11" w:rsidRPr="009C53A3">
        <w:rPr>
          <w:u w:val="single"/>
        </w:rPr>
        <w:t xml:space="preserve"> </w:t>
      </w:r>
      <w:r w:rsidR="006F0C11" w:rsidRPr="00990984">
        <w:rPr>
          <w:i/>
          <w:iCs/>
          <w:u w:val="single"/>
        </w:rPr>
        <w:t>Competitive Advantage and Regional Development.</w:t>
      </w:r>
      <w:r w:rsidR="006F0C11" w:rsidRPr="009C53A3">
        <w:rPr>
          <w:u w:val="single"/>
        </w:rPr>
        <w:t xml:space="preserve"> Surrounding states have  </w:t>
      </w:r>
      <w:r w:rsidR="006F0C11" w:rsidRPr="009C53A3">
        <w:rPr>
          <w:u w:val="single"/>
        </w:rPr>
        <w:lastRenderedPageBreak/>
        <w:t>successfully leveraged incentive programs to attract data centers, underscoring the need for West Virginia to adopt competitive measures to attract similar investments. Incentivizing data center development in rural and/or economically distressed areas will promote balanced regional growth, reduce economic disparities, and provide opportunities for workforce training and education in areas historically impacted by  declining job opportunities. The state</w:t>
      </w:r>
      <w:r w:rsidR="0040477A" w:rsidRPr="009C53A3">
        <w:rPr>
          <w:u w:val="single"/>
        </w:rPr>
        <w:t>'</w:t>
      </w:r>
      <w:r w:rsidR="006F0C11" w:rsidRPr="009C53A3">
        <w:rPr>
          <w:u w:val="single"/>
        </w:rPr>
        <w:t>s geographical advantages, including its proximity to major population centers and relative insulation from natural disasters, make it an ideal location for data center operations. Moreover, the state</w:t>
      </w:r>
      <w:r w:rsidR="0040477A" w:rsidRPr="009C53A3">
        <w:rPr>
          <w:u w:val="single"/>
        </w:rPr>
        <w:t>'</w:t>
      </w:r>
      <w:r w:rsidR="006F0C11" w:rsidRPr="009C53A3">
        <w:rPr>
          <w:u w:val="single"/>
        </w:rPr>
        <w:t xml:space="preserve">s coal-fired </w:t>
      </w:r>
      <w:r w:rsidR="00F9569D" w:rsidRPr="009C53A3">
        <w:rPr>
          <w:u w:val="single"/>
        </w:rPr>
        <w:t>electric generating</w:t>
      </w:r>
      <w:r w:rsidR="006F0C11" w:rsidRPr="009C53A3">
        <w:rPr>
          <w:u w:val="single"/>
        </w:rPr>
        <w:t xml:space="preserve"> facilities provide affordable, reliable electricity needed to power large-scale</w:t>
      </w:r>
      <w:r w:rsidR="009C53A3" w:rsidRPr="009C53A3">
        <w:rPr>
          <w:u w:val="single"/>
        </w:rPr>
        <w:t xml:space="preserve"> </w:t>
      </w:r>
      <w:r w:rsidR="006F0C11" w:rsidRPr="009C53A3">
        <w:rPr>
          <w:u w:val="single"/>
        </w:rPr>
        <w:t>data center operations.</w:t>
      </w:r>
    </w:p>
    <w:p w14:paraId="45E0834B" w14:textId="3CAF2AA9" w:rsidR="00E4797F" w:rsidRPr="009C53A3" w:rsidRDefault="00E4797F" w:rsidP="009C53A3">
      <w:pPr>
        <w:pStyle w:val="SectionBody"/>
        <w:rPr>
          <w:u w:val="single"/>
        </w:rPr>
      </w:pPr>
      <w:r w:rsidRPr="009C53A3">
        <w:rPr>
          <w:u w:val="single"/>
        </w:rPr>
        <w:t>(</w:t>
      </w:r>
      <w:r w:rsidR="00990984">
        <w:rPr>
          <w:u w:val="single"/>
        </w:rPr>
        <w:t>f</w:t>
      </w:r>
      <w:r w:rsidRPr="009C53A3">
        <w:rPr>
          <w:u w:val="single"/>
        </w:rPr>
        <w:t xml:space="preserve">) </w:t>
      </w:r>
      <w:r w:rsidRPr="00990984">
        <w:rPr>
          <w:i/>
          <w:iCs/>
          <w:u w:val="single"/>
        </w:rPr>
        <w:t>Commitment to Strategic Partnerships.</w:t>
      </w:r>
      <w:r w:rsidRPr="009C53A3">
        <w:rPr>
          <w:u w:val="single"/>
        </w:rPr>
        <w:t xml:space="preserve"> The Legislature supports fostering partnerships between data center operators, educational institutions, and workforce development programs to prepare a skilled workforce equipped to meet the demands of the digital economy and create pipelines for local talent to secure high-paying, high-tech  jobs within the state.</w:t>
      </w:r>
    </w:p>
    <w:p w14:paraId="72998C5F" w14:textId="20D92B67" w:rsidR="00E4797F" w:rsidRPr="009C53A3" w:rsidRDefault="00E4797F" w:rsidP="009C53A3">
      <w:pPr>
        <w:pStyle w:val="SectionBody"/>
        <w:rPr>
          <w:u w:val="single"/>
        </w:rPr>
      </w:pPr>
      <w:r w:rsidRPr="009C53A3">
        <w:rPr>
          <w:u w:val="single"/>
        </w:rPr>
        <w:t>(</w:t>
      </w:r>
      <w:r w:rsidR="00990984">
        <w:rPr>
          <w:u w:val="single"/>
        </w:rPr>
        <w:t>g</w:t>
      </w:r>
      <w:r w:rsidRPr="009C53A3">
        <w:rPr>
          <w:u w:val="single"/>
        </w:rPr>
        <w:t xml:space="preserve">) </w:t>
      </w:r>
      <w:r w:rsidRPr="00990984">
        <w:rPr>
          <w:i/>
          <w:iCs/>
          <w:u w:val="single"/>
        </w:rPr>
        <w:t>Conclusion.</w:t>
      </w:r>
      <w:r w:rsidRPr="009C53A3">
        <w:rPr>
          <w:u w:val="single"/>
        </w:rPr>
        <w:t xml:space="preserve"> By enacting targeted economic incentives, such as special  property tax treatment for data centers and B&amp;O tax reduction to the electric utilities  supplying them, West Virginia can position itself a premiere designation for large-scale  data center investment, delivering sustained economic, technological, and societal  benefits for its citizens, all while supporting local electricity generators and the coal  miners who supply </w:t>
      </w:r>
      <w:r w:rsidR="003255B2" w:rsidRPr="009C53A3">
        <w:rPr>
          <w:u w:val="single"/>
        </w:rPr>
        <w:t>and</w:t>
      </w:r>
      <w:r w:rsidRPr="009C53A3">
        <w:rPr>
          <w:u w:val="single"/>
        </w:rPr>
        <w:t xml:space="preserve"> provide them with the affordable power necessary to thrive in  the digital economy. The Legislature commits to pursuing all policies and strategic partnerships that will support these objectives, thereby ensuring a prosperous and innovative future for all West Virginians.</w:t>
      </w:r>
    </w:p>
    <w:p w14:paraId="49729454" w14:textId="69D6E80B" w:rsidR="00E4797F" w:rsidRPr="009C53A3" w:rsidRDefault="00E4797F" w:rsidP="009C53A3">
      <w:pPr>
        <w:pStyle w:val="SectionHeading"/>
        <w:rPr>
          <w:u w:val="single"/>
        </w:rPr>
      </w:pPr>
      <w:r w:rsidRPr="009C53A3">
        <w:rPr>
          <w:rStyle w:val="SectionHeadingChar"/>
          <w:b/>
          <w:u w:val="single"/>
        </w:rPr>
        <w:t>§11-6N-3. Definitio</w:t>
      </w:r>
      <w:r w:rsidRPr="009C53A3">
        <w:rPr>
          <w:u w:val="single"/>
        </w:rPr>
        <w:t>ns.</w:t>
      </w:r>
    </w:p>
    <w:p w14:paraId="174D58CC" w14:textId="77777777" w:rsidR="000365F5" w:rsidRDefault="000365F5" w:rsidP="00816ACA">
      <w:pPr>
        <w:pStyle w:val="SectionBody"/>
        <w:rPr>
          <w:u w:val="single"/>
        </w:rPr>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23D51BF0" w14:textId="696EA7E4" w:rsidR="00816ACA" w:rsidRPr="009C53A3" w:rsidRDefault="00816ACA" w:rsidP="009C53A3">
      <w:pPr>
        <w:pStyle w:val="SectionBody"/>
        <w:rPr>
          <w:u w:val="single"/>
        </w:rPr>
      </w:pPr>
      <w:r w:rsidRPr="009C53A3">
        <w:rPr>
          <w:u w:val="single"/>
        </w:rPr>
        <w:t xml:space="preserve">(a) </w:t>
      </w:r>
      <w:r w:rsidRPr="006678DC">
        <w:rPr>
          <w:i/>
          <w:iCs/>
          <w:u w:val="single"/>
        </w:rPr>
        <w:t>General.</w:t>
      </w:r>
      <w:r w:rsidRPr="009C53A3">
        <w:rPr>
          <w:u w:val="single"/>
        </w:rPr>
        <w:t xml:space="preserve"> - When used in this article, or in the administration of this </w:t>
      </w:r>
      <w:r w:rsidR="00E719D4" w:rsidRPr="009C53A3">
        <w:rPr>
          <w:u w:val="single"/>
        </w:rPr>
        <w:t>article, terms</w:t>
      </w:r>
      <w:r w:rsidRPr="009C53A3">
        <w:rPr>
          <w:u w:val="single"/>
        </w:rPr>
        <w:t xml:space="preserve"> defined in subsection (b) shall have the meanings ascribed to them by this  section, unless a different meaning is clearly required by either the context in which the  term is used, or by specific definition, in this article.</w:t>
      </w:r>
    </w:p>
    <w:p w14:paraId="419D8713" w14:textId="4A07DC23" w:rsidR="00816ACA" w:rsidRPr="009C53A3" w:rsidRDefault="00816ACA" w:rsidP="009C53A3">
      <w:pPr>
        <w:pStyle w:val="SectionBody"/>
        <w:rPr>
          <w:u w:val="single"/>
        </w:rPr>
      </w:pPr>
      <w:r w:rsidRPr="009C53A3">
        <w:rPr>
          <w:u w:val="single"/>
        </w:rPr>
        <w:lastRenderedPageBreak/>
        <w:t xml:space="preserve">(b) </w:t>
      </w:r>
      <w:r w:rsidRPr="006678DC">
        <w:rPr>
          <w:i/>
          <w:iCs/>
          <w:u w:val="single"/>
        </w:rPr>
        <w:t>Terms defined.</w:t>
      </w:r>
      <w:r w:rsidRPr="009C53A3">
        <w:rPr>
          <w:u w:val="single"/>
        </w:rPr>
        <w:t xml:space="preserve"> --</w:t>
      </w:r>
    </w:p>
    <w:p w14:paraId="43E2657F" w14:textId="116EC913" w:rsidR="00816ACA" w:rsidRPr="009C53A3" w:rsidRDefault="00E719D4" w:rsidP="009C53A3">
      <w:pPr>
        <w:pStyle w:val="SectionBody"/>
        <w:rPr>
          <w:u w:val="single"/>
        </w:rPr>
      </w:pPr>
      <w:r w:rsidRPr="009C53A3">
        <w:rPr>
          <w:u w:val="single"/>
        </w:rPr>
        <w:t>"</w:t>
      </w:r>
      <w:r w:rsidR="00816ACA" w:rsidRPr="009C53A3">
        <w:rPr>
          <w:u w:val="single"/>
        </w:rPr>
        <w:t>Data Center</w:t>
      </w:r>
      <w:r w:rsidRPr="009C53A3">
        <w:rPr>
          <w:u w:val="single"/>
        </w:rPr>
        <w:t xml:space="preserve">" </w:t>
      </w:r>
      <w:r w:rsidR="00816ACA" w:rsidRPr="009C53A3">
        <w:rPr>
          <w:u w:val="single"/>
        </w:rPr>
        <w:t>means a facility that (</w:t>
      </w:r>
      <w:r w:rsidRPr="009C53A3">
        <w:rPr>
          <w:u w:val="single"/>
        </w:rPr>
        <w:t>1</w:t>
      </w:r>
      <w:r w:rsidR="00816ACA" w:rsidRPr="009C53A3">
        <w:rPr>
          <w:u w:val="single"/>
        </w:rPr>
        <w:t xml:space="preserve">) </w:t>
      </w:r>
      <w:r w:rsidR="004F775F" w:rsidRPr="009C53A3">
        <w:rPr>
          <w:u w:val="single"/>
        </w:rPr>
        <w:t>H</w:t>
      </w:r>
      <w:r w:rsidR="00816ACA" w:rsidRPr="009C53A3">
        <w:rPr>
          <w:u w:val="single"/>
        </w:rPr>
        <w:t>ouses</w:t>
      </w:r>
      <w:r w:rsidRPr="009C53A3">
        <w:rPr>
          <w:u w:val="single"/>
        </w:rPr>
        <w:t xml:space="preserve"> </w:t>
      </w:r>
      <w:r w:rsidR="00816ACA" w:rsidRPr="009C53A3">
        <w:rPr>
          <w:u w:val="single"/>
        </w:rPr>
        <w:t xml:space="preserve"> computer systems and associated components, including storage systems and</w:t>
      </w:r>
      <w:r w:rsidRPr="009C53A3">
        <w:rPr>
          <w:u w:val="single"/>
        </w:rPr>
        <w:t xml:space="preserve"> </w:t>
      </w:r>
      <w:r w:rsidR="00816ACA" w:rsidRPr="009C53A3">
        <w:rPr>
          <w:u w:val="single"/>
        </w:rPr>
        <w:t xml:space="preserve"> telecommunications equipment, for the purposes of processing, storage, retrieval, or</w:t>
      </w:r>
      <w:r w:rsidRPr="009C53A3">
        <w:rPr>
          <w:u w:val="single"/>
        </w:rPr>
        <w:t xml:space="preserve"> </w:t>
      </w:r>
      <w:r w:rsidR="00816ACA" w:rsidRPr="009C53A3">
        <w:rPr>
          <w:u w:val="single"/>
        </w:rPr>
        <w:t xml:space="preserve"> communication of data; and (</w:t>
      </w:r>
      <w:r w:rsidRPr="009C53A3">
        <w:rPr>
          <w:u w:val="single"/>
        </w:rPr>
        <w:t>2</w:t>
      </w:r>
      <w:r w:rsidR="00816ACA" w:rsidRPr="009C53A3">
        <w:rPr>
          <w:u w:val="single"/>
        </w:rPr>
        <w:t>) Maintains a minimum electricity consumption capacity of</w:t>
      </w:r>
      <w:r w:rsidRPr="009C53A3">
        <w:rPr>
          <w:u w:val="single"/>
        </w:rPr>
        <w:t xml:space="preserve"> </w:t>
      </w:r>
      <w:r w:rsidR="00816ACA" w:rsidRPr="009C53A3">
        <w:rPr>
          <w:u w:val="single"/>
        </w:rPr>
        <w:t xml:space="preserve"> design plans, for</w:t>
      </w:r>
      <w:r w:rsidRPr="009C53A3">
        <w:rPr>
          <w:u w:val="single"/>
        </w:rPr>
        <w:t xml:space="preserve"> </w:t>
      </w:r>
      <w:r w:rsidR="00816ACA" w:rsidRPr="009C53A3">
        <w:rPr>
          <w:u w:val="single"/>
        </w:rPr>
        <w:t xml:space="preserve"> the operation of its systems and infrastructure.</w:t>
      </w:r>
    </w:p>
    <w:p w14:paraId="1252D2F6" w14:textId="77777777" w:rsidR="009C53A3" w:rsidRDefault="00E719D4" w:rsidP="009C53A3">
      <w:pPr>
        <w:pStyle w:val="SectionBody"/>
        <w:rPr>
          <w:u w:val="single"/>
        </w:rPr>
      </w:pPr>
      <w:r w:rsidRPr="009C53A3">
        <w:rPr>
          <w:u w:val="single"/>
        </w:rPr>
        <w:t>"</w:t>
      </w:r>
      <w:r w:rsidR="00816ACA" w:rsidRPr="009C53A3">
        <w:rPr>
          <w:u w:val="single"/>
        </w:rPr>
        <w:t>Coal-Generated Electricity</w:t>
      </w:r>
      <w:r w:rsidRPr="009C53A3">
        <w:rPr>
          <w:u w:val="single"/>
        </w:rPr>
        <w:t xml:space="preserve">" </w:t>
      </w:r>
      <w:r w:rsidR="00816ACA" w:rsidRPr="009C53A3">
        <w:rPr>
          <w:u w:val="single"/>
        </w:rPr>
        <w:t>means</w:t>
      </w:r>
      <w:r w:rsidRPr="009C53A3">
        <w:rPr>
          <w:u w:val="single"/>
        </w:rPr>
        <w:t xml:space="preserve"> </w:t>
      </w:r>
      <w:r w:rsidR="00816ACA" w:rsidRPr="009C53A3">
        <w:rPr>
          <w:u w:val="single"/>
        </w:rPr>
        <w:t xml:space="preserve"> electricity where at least 75% of the energy is derived from coal</w:t>
      </w:r>
      <w:r w:rsidRPr="009C53A3">
        <w:rPr>
          <w:u w:val="single"/>
        </w:rPr>
        <w:t xml:space="preserve"> </w:t>
      </w:r>
      <w:r w:rsidR="00816ACA" w:rsidRPr="009C53A3">
        <w:rPr>
          <w:u w:val="single"/>
        </w:rPr>
        <w:t xml:space="preserve"> combusted from a coal-fired power plant that is either </w:t>
      </w:r>
    </w:p>
    <w:p w14:paraId="1EBDA5C9" w14:textId="2E73B3AA" w:rsidR="00816ACA" w:rsidRPr="009C53A3" w:rsidRDefault="00816ACA" w:rsidP="009C53A3">
      <w:pPr>
        <w:pStyle w:val="SectionBody"/>
        <w:rPr>
          <w:u w:val="single"/>
        </w:rPr>
      </w:pPr>
      <w:r w:rsidRPr="009C53A3">
        <w:rPr>
          <w:u w:val="single"/>
        </w:rPr>
        <w:t>(</w:t>
      </w:r>
      <w:r w:rsidR="00E719D4" w:rsidRPr="009C53A3">
        <w:rPr>
          <w:u w:val="single"/>
        </w:rPr>
        <w:t>1</w:t>
      </w:r>
      <w:r w:rsidRPr="009C53A3">
        <w:rPr>
          <w:u w:val="single"/>
        </w:rPr>
        <w:t xml:space="preserve">) </w:t>
      </w:r>
      <w:r w:rsidR="009C53A3">
        <w:rPr>
          <w:u w:val="single"/>
        </w:rPr>
        <w:t>B</w:t>
      </w:r>
      <w:r w:rsidRPr="009C53A3">
        <w:rPr>
          <w:u w:val="single"/>
        </w:rPr>
        <w:t>urning West Virginia coal</w:t>
      </w:r>
      <w:r w:rsidR="009C53A3">
        <w:rPr>
          <w:u w:val="single"/>
        </w:rPr>
        <w:t>;</w:t>
      </w:r>
      <w:r w:rsidRPr="009C53A3">
        <w:rPr>
          <w:u w:val="single"/>
        </w:rPr>
        <w:t xml:space="preserve"> or</w:t>
      </w:r>
    </w:p>
    <w:p w14:paraId="6C8DCBBC" w14:textId="2869F1C2" w:rsidR="00816ACA" w:rsidRPr="009C53A3" w:rsidRDefault="00816ACA" w:rsidP="009C53A3">
      <w:pPr>
        <w:pStyle w:val="SectionBody"/>
        <w:rPr>
          <w:u w:val="single"/>
        </w:rPr>
      </w:pPr>
      <w:r w:rsidRPr="009C53A3">
        <w:rPr>
          <w:u w:val="single"/>
        </w:rPr>
        <w:t>(</w:t>
      </w:r>
      <w:r w:rsidR="00E719D4" w:rsidRPr="009C53A3">
        <w:rPr>
          <w:u w:val="single"/>
        </w:rPr>
        <w:t>2</w:t>
      </w:r>
      <w:r w:rsidRPr="009C53A3">
        <w:rPr>
          <w:u w:val="single"/>
        </w:rPr>
        <w:t xml:space="preserve">) </w:t>
      </w:r>
      <w:r w:rsidR="009C53A3">
        <w:rPr>
          <w:u w:val="single"/>
        </w:rPr>
        <w:t>A</w:t>
      </w:r>
      <w:r w:rsidRPr="009C53A3">
        <w:rPr>
          <w:u w:val="single"/>
        </w:rPr>
        <w:t xml:space="preserve"> coal-fired power plant physically located within the </w:t>
      </w:r>
      <w:r w:rsidR="004F775F" w:rsidRPr="009C53A3">
        <w:rPr>
          <w:u w:val="single"/>
        </w:rPr>
        <w:t>s</w:t>
      </w:r>
      <w:r w:rsidRPr="009C53A3">
        <w:rPr>
          <w:u w:val="single"/>
        </w:rPr>
        <w:t>tate of West Virginia.</w:t>
      </w:r>
    </w:p>
    <w:p w14:paraId="6C8E442C" w14:textId="25BAB852" w:rsidR="00E4797F" w:rsidRPr="009C53A3" w:rsidRDefault="00E719D4" w:rsidP="009C53A3">
      <w:pPr>
        <w:pStyle w:val="SectionBody"/>
        <w:rPr>
          <w:u w:val="single"/>
        </w:rPr>
      </w:pPr>
      <w:r w:rsidRPr="009C53A3">
        <w:rPr>
          <w:u w:val="single"/>
        </w:rPr>
        <w:t>"</w:t>
      </w:r>
      <w:r w:rsidR="00816ACA" w:rsidRPr="009C53A3">
        <w:rPr>
          <w:u w:val="single"/>
        </w:rPr>
        <w:t>Qualifying Data Center</w:t>
      </w:r>
      <w:r w:rsidRPr="009C53A3">
        <w:rPr>
          <w:u w:val="single"/>
        </w:rPr>
        <w:t xml:space="preserve">" </w:t>
      </w:r>
      <w:r w:rsidR="00816ACA" w:rsidRPr="009C53A3">
        <w:rPr>
          <w:u w:val="single"/>
        </w:rPr>
        <w:t>means a data center meeting the eligibility requirements set forth under this Act.</w:t>
      </w:r>
    </w:p>
    <w:p w14:paraId="0BA2A998" w14:textId="349689AC" w:rsidR="00E719D4" w:rsidRPr="009C53A3" w:rsidRDefault="00E719D4" w:rsidP="009C53A3">
      <w:pPr>
        <w:pStyle w:val="SectionHeading"/>
        <w:rPr>
          <w:u w:val="single"/>
        </w:rPr>
      </w:pPr>
      <w:r w:rsidRPr="009C53A3">
        <w:rPr>
          <w:u w:val="single"/>
        </w:rPr>
        <w:t>§11-6N-4. Eligibility criteria.</w:t>
      </w:r>
    </w:p>
    <w:p w14:paraId="40EB21D1" w14:textId="77777777" w:rsidR="000365F5" w:rsidRPr="009C53A3" w:rsidRDefault="000365F5" w:rsidP="009C53A3">
      <w:pPr>
        <w:pStyle w:val="SectionHeading"/>
        <w:rPr>
          <w:u w:val="single"/>
        </w:rPr>
        <w:sectPr w:rsidR="000365F5" w:rsidRPr="009C53A3" w:rsidSect="00FD4F33">
          <w:type w:val="continuous"/>
          <w:pgSz w:w="12240" w:h="15840" w:code="1"/>
          <w:pgMar w:top="1440" w:right="1440" w:bottom="1440" w:left="1440" w:header="720" w:footer="720" w:gutter="0"/>
          <w:lnNumType w:countBy="1" w:restart="newSection"/>
          <w:cols w:space="720"/>
          <w:titlePg/>
          <w:docGrid w:linePitch="360"/>
        </w:sectPr>
      </w:pPr>
    </w:p>
    <w:p w14:paraId="113A4396" w14:textId="1D6B3B65" w:rsidR="00E719D4" w:rsidRPr="009C53A3" w:rsidRDefault="00E719D4" w:rsidP="009C53A3">
      <w:pPr>
        <w:pStyle w:val="SectionBody"/>
        <w:rPr>
          <w:u w:val="single"/>
        </w:rPr>
      </w:pPr>
      <w:r w:rsidRPr="009C53A3">
        <w:rPr>
          <w:u w:val="single"/>
        </w:rPr>
        <w:t xml:space="preserve">To qualify for the incentives outlined in this </w:t>
      </w:r>
      <w:r w:rsidR="004F775F" w:rsidRPr="009C53A3">
        <w:rPr>
          <w:u w:val="single"/>
        </w:rPr>
        <w:t>a</w:t>
      </w:r>
      <w:r w:rsidRPr="009C53A3">
        <w:rPr>
          <w:u w:val="single"/>
        </w:rPr>
        <w:t>ct, a data center must meet the following criteria:</w:t>
      </w:r>
    </w:p>
    <w:p w14:paraId="033F89FE" w14:textId="1B38F45A" w:rsidR="00E719D4" w:rsidRPr="009C53A3" w:rsidRDefault="00E719D4" w:rsidP="009C53A3">
      <w:pPr>
        <w:pStyle w:val="SectionBody"/>
        <w:rPr>
          <w:u w:val="single"/>
        </w:rPr>
      </w:pPr>
      <w:r w:rsidRPr="009C53A3">
        <w:rPr>
          <w:u w:val="single"/>
        </w:rPr>
        <w:t xml:space="preserve">(1) Be located within the </w:t>
      </w:r>
      <w:r w:rsidR="004F775F" w:rsidRPr="009C53A3">
        <w:rPr>
          <w:u w:val="single"/>
        </w:rPr>
        <w:t>s</w:t>
      </w:r>
      <w:r w:rsidRPr="009C53A3">
        <w:rPr>
          <w:u w:val="single"/>
        </w:rPr>
        <w:t>tate of West Virginia;</w:t>
      </w:r>
    </w:p>
    <w:p w14:paraId="379D871A" w14:textId="0AF9FF48" w:rsidR="00E719D4" w:rsidRPr="009C53A3" w:rsidRDefault="00E719D4" w:rsidP="009C53A3">
      <w:pPr>
        <w:pStyle w:val="SectionBody"/>
        <w:rPr>
          <w:u w:val="single"/>
        </w:rPr>
      </w:pPr>
      <w:r w:rsidRPr="009C53A3">
        <w:rPr>
          <w:u w:val="single"/>
        </w:rPr>
        <w:t>(2) Make a new capital investment of at least $50 million on or after January 1, 2025;</w:t>
      </w:r>
    </w:p>
    <w:p w14:paraId="1BADA909" w14:textId="7E624247" w:rsidR="00E719D4" w:rsidRPr="009C53A3" w:rsidRDefault="00E719D4" w:rsidP="009C53A3">
      <w:pPr>
        <w:pStyle w:val="SectionBody"/>
        <w:rPr>
          <w:u w:val="single"/>
        </w:rPr>
      </w:pPr>
      <w:r w:rsidRPr="009C53A3">
        <w:rPr>
          <w:u w:val="single"/>
        </w:rPr>
        <w:t>(3) Create at least 50 new jobs directly associated with the operation or maintenance of</w:t>
      </w:r>
      <w:r w:rsidR="00A57CB4" w:rsidRPr="009C53A3">
        <w:rPr>
          <w:u w:val="single"/>
        </w:rPr>
        <w:t>t</w:t>
      </w:r>
      <w:r w:rsidRPr="009C53A3">
        <w:rPr>
          <w:u w:val="single"/>
        </w:rPr>
        <w:t>he data center;</w:t>
      </w:r>
    </w:p>
    <w:p w14:paraId="703A7B2F" w14:textId="49FB304D" w:rsidR="00E719D4" w:rsidRPr="009C53A3" w:rsidRDefault="00E719D4" w:rsidP="009C53A3">
      <w:pPr>
        <w:pStyle w:val="SectionBody"/>
        <w:rPr>
          <w:u w:val="single"/>
        </w:rPr>
      </w:pPr>
      <w:r w:rsidRPr="009C53A3">
        <w:rPr>
          <w:u w:val="single"/>
        </w:rPr>
        <w:t>(4) Use coal-generated electricity for at least 80% of its primary operational capacity; and</w:t>
      </w:r>
    </w:p>
    <w:p w14:paraId="257C2FCA" w14:textId="7FDBDD87" w:rsidR="00E719D4" w:rsidRPr="009C53A3" w:rsidRDefault="00E719D4" w:rsidP="009C53A3">
      <w:pPr>
        <w:pStyle w:val="SectionBody"/>
        <w:rPr>
          <w:u w:val="single"/>
        </w:rPr>
      </w:pPr>
      <w:r w:rsidRPr="009C53A3">
        <w:rPr>
          <w:u w:val="single"/>
        </w:rPr>
        <w:t>(5) Eligibility shall not apply to capacity used for backup, redundancy, or secondary</w:t>
      </w:r>
      <w:r w:rsidR="009C53A3">
        <w:rPr>
          <w:u w:val="single"/>
        </w:rPr>
        <w:t xml:space="preserve"> </w:t>
      </w:r>
      <w:r w:rsidRPr="009C53A3">
        <w:rPr>
          <w:u w:val="single"/>
        </w:rPr>
        <w:t>capacity.</w:t>
      </w:r>
    </w:p>
    <w:p w14:paraId="536C9CC2" w14:textId="34C0C65A" w:rsidR="00E719D4" w:rsidRPr="009C53A3" w:rsidRDefault="00E719D4" w:rsidP="009C53A3">
      <w:pPr>
        <w:pStyle w:val="SectionHeading"/>
        <w:rPr>
          <w:u w:val="single"/>
        </w:rPr>
      </w:pPr>
      <w:r w:rsidRPr="009C53A3">
        <w:rPr>
          <w:u w:val="single"/>
        </w:rPr>
        <w:t>§11-6</w:t>
      </w:r>
      <w:r w:rsidR="00F9569D" w:rsidRPr="009C53A3">
        <w:rPr>
          <w:u w:val="single"/>
        </w:rPr>
        <w:t>N</w:t>
      </w:r>
      <w:r w:rsidRPr="009C53A3">
        <w:rPr>
          <w:u w:val="single"/>
        </w:rPr>
        <w:t>-5. Property tax treatment of qualifying data centers.</w:t>
      </w:r>
    </w:p>
    <w:p w14:paraId="4747A511" w14:textId="77777777" w:rsidR="000365F5" w:rsidRPr="009C53A3" w:rsidRDefault="000365F5" w:rsidP="009C53A3">
      <w:pPr>
        <w:pStyle w:val="SectionHeading"/>
        <w:rPr>
          <w:u w:val="single"/>
        </w:rPr>
        <w:sectPr w:rsidR="000365F5" w:rsidRPr="009C53A3" w:rsidSect="00FD4F33">
          <w:type w:val="continuous"/>
          <w:pgSz w:w="12240" w:h="15840" w:code="1"/>
          <w:pgMar w:top="1440" w:right="1440" w:bottom="1440" w:left="1440" w:header="720" w:footer="720" w:gutter="0"/>
          <w:lnNumType w:countBy="1" w:restart="newSection"/>
          <w:cols w:space="720"/>
          <w:titlePg/>
          <w:docGrid w:linePitch="360"/>
        </w:sectPr>
      </w:pPr>
    </w:p>
    <w:p w14:paraId="69AC3EB7" w14:textId="10C1DC9C" w:rsidR="00E719D4" w:rsidRPr="00990984" w:rsidRDefault="00E719D4" w:rsidP="009C53A3">
      <w:pPr>
        <w:pStyle w:val="SectionBody"/>
        <w:rPr>
          <w:u w:val="single"/>
        </w:rPr>
      </w:pPr>
      <w:r w:rsidRPr="00990984">
        <w:rPr>
          <w:u w:val="single"/>
        </w:rPr>
        <w:t>Notwithstanding any other provision of this code to the contrary, all personal  property used at any qualifying data center as defined in this article shall be afforded  salvage value for the purposes of ad valorem property taxation under Chapter 11 of this code and under Article X of the Constitution of the State of West Virginia:</w:t>
      </w:r>
    </w:p>
    <w:p w14:paraId="35B0D821" w14:textId="48E21F56" w:rsidR="00E719D4" w:rsidRPr="00990984" w:rsidRDefault="00E719D4" w:rsidP="009C53A3">
      <w:pPr>
        <w:pStyle w:val="SectionBody"/>
        <w:rPr>
          <w:u w:val="single"/>
        </w:rPr>
      </w:pPr>
      <w:r w:rsidRPr="00990984">
        <w:rPr>
          <w:u w:val="single"/>
        </w:rPr>
        <w:lastRenderedPageBreak/>
        <w:t>(1) For purposes of this section, "salvage value" shall mean the lower of fair market</w:t>
      </w:r>
      <w:r w:rsidR="009C53A3" w:rsidRPr="00990984">
        <w:rPr>
          <w:u w:val="single"/>
        </w:rPr>
        <w:t xml:space="preserve"> </w:t>
      </w:r>
      <w:r w:rsidRPr="00990984">
        <w:rPr>
          <w:u w:val="single"/>
        </w:rPr>
        <w:t>salvage value or five percent of the total value of the qualifying data center, including all</w:t>
      </w:r>
      <w:r w:rsidR="009C53A3" w:rsidRPr="00990984">
        <w:rPr>
          <w:u w:val="single"/>
        </w:rPr>
        <w:t xml:space="preserve"> </w:t>
      </w:r>
      <w:r w:rsidRPr="00990984">
        <w:rPr>
          <w:u w:val="single"/>
        </w:rPr>
        <w:t>equipment and infrastructure necessary for its operation.</w:t>
      </w:r>
    </w:p>
    <w:p w14:paraId="783E990D" w14:textId="40533DD2" w:rsidR="00E719D4" w:rsidRPr="00990984" w:rsidRDefault="00E719D4" w:rsidP="009C53A3">
      <w:pPr>
        <w:pStyle w:val="SectionBody"/>
        <w:rPr>
          <w:u w:val="single"/>
        </w:rPr>
      </w:pPr>
      <w:r w:rsidRPr="00990984">
        <w:rPr>
          <w:u w:val="single"/>
        </w:rPr>
        <w:t>(2) The valuation and assessment of any qualifying data center, including the process of</w:t>
      </w:r>
      <w:r w:rsidR="009C53A3" w:rsidRPr="00990984">
        <w:rPr>
          <w:u w:val="single"/>
        </w:rPr>
        <w:t xml:space="preserve"> </w:t>
      </w:r>
      <w:r w:rsidRPr="00990984">
        <w:rPr>
          <w:u w:val="single"/>
        </w:rPr>
        <w:t>protest and appeal from any such valuation, shall be conducted in the manner set forth</w:t>
      </w:r>
      <w:r w:rsidR="00A57CB4" w:rsidRPr="00990984">
        <w:rPr>
          <w:u w:val="single"/>
        </w:rPr>
        <w:t xml:space="preserve"> </w:t>
      </w:r>
      <w:r w:rsidRPr="00990984">
        <w:rPr>
          <w:u w:val="single"/>
        </w:rPr>
        <w:t xml:space="preserve">and more fully described in §11-6-1 </w:t>
      </w:r>
      <w:r w:rsidRPr="00990984">
        <w:rPr>
          <w:i/>
          <w:iCs/>
          <w:u w:val="single"/>
        </w:rPr>
        <w:t>et seq.</w:t>
      </w:r>
      <w:r w:rsidRPr="00990984">
        <w:rPr>
          <w:u w:val="single"/>
        </w:rPr>
        <w:t xml:space="preserve"> of this code and any applicable rules.</w:t>
      </w:r>
    </w:p>
    <w:p w14:paraId="25AB6C35" w14:textId="563A0259" w:rsidR="00E719D4" w:rsidRPr="00990984" w:rsidRDefault="00E719D4" w:rsidP="00990984">
      <w:pPr>
        <w:pStyle w:val="SectionHeading"/>
        <w:rPr>
          <w:u w:val="single"/>
        </w:rPr>
      </w:pPr>
      <w:r w:rsidRPr="00990984">
        <w:rPr>
          <w:u w:val="single"/>
        </w:rPr>
        <w:t>§11-6</w:t>
      </w:r>
      <w:r w:rsidR="00F9569D" w:rsidRPr="00990984">
        <w:rPr>
          <w:u w:val="single"/>
        </w:rPr>
        <w:t>N</w:t>
      </w:r>
      <w:r w:rsidRPr="00990984">
        <w:rPr>
          <w:u w:val="single"/>
        </w:rPr>
        <w:t>-6. Sales and use tax exemption.</w:t>
      </w:r>
    </w:p>
    <w:p w14:paraId="775A02B4" w14:textId="77777777" w:rsidR="000365F5" w:rsidRPr="00990984" w:rsidRDefault="000365F5" w:rsidP="00990984">
      <w:pPr>
        <w:pStyle w:val="SectionHeading"/>
        <w:rPr>
          <w:u w:val="single"/>
        </w:rPr>
        <w:sectPr w:rsidR="000365F5" w:rsidRPr="00990984" w:rsidSect="00FD4F33">
          <w:type w:val="continuous"/>
          <w:pgSz w:w="12240" w:h="15840" w:code="1"/>
          <w:pgMar w:top="1440" w:right="1440" w:bottom="1440" w:left="1440" w:header="720" w:footer="720" w:gutter="0"/>
          <w:lnNumType w:countBy="1" w:restart="newSection"/>
          <w:cols w:space="720"/>
          <w:titlePg/>
          <w:docGrid w:linePitch="360"/>
        </w:sectPr>
      </w:pPr>
    </w:p>
    <w:p w14:paraId="73C04EEF" w14:textId="7ED85DEE" w:rsidR="00E719D4" w:rsidRPr="00990984" w:rsidRDefault="00E719D4" w:rsidP="00990984">
      <w:pPr>
        <w:pStyle w:val="SectionBody"/>
        <w:rPr>
          <w:u w:val="single"/>
        </w:rPr>
      </w:pPr>
      <w:r w:rsidRPr="00990984">
        <w:rPr>
          <w:u w:val="single"/>
        </w:rPr>
        <w:t>To further support the development of qualified data centers within the state,</w:t>
      </w:r>
      <w:r w:rsidR="003C00F2" w:rsidRPr="00990984">
        <w:rPr>
          <w:u w:val="single"/>
        </w:rPr>
        <w:t xml:space="preserve"> </w:t>
      </w:r>
      <w:r w:rsidRPr="00990984">
        <w:rPr>
          <w:u w:val="single"/>
        </w:rPr>
        <w:t xml:space="preserve">§11-15-9 </w:t>
      </w:r>
      <w:r w:rsidR="00EF0B36" w:rsidRPr="00990984">
        <w:rPr>
          <w:u w:val="single"/>
        </w:rPr>
        <w:t>of this code shall be</w:t>
      </w:r>
      <w:r w:rsidRPr="00990984">
        <w:rPr>
          <w:u w:val="single"/>
        </w:rPr>
        <w:t xml:space="preserve"> amended to include an exemption from the Consumer </w:t>
      </w:r>
      <w:r w:rsidR="00FD4F33" w:rsidRPr="00990984">
        <w:rPr>
          <w:u w:val="single"/>
        </w:rPr>
        <w:t>Sales and</w:t>
      </w:r>
      <w:r w:rsidRPr="00990984">
        <w:rPr>
          <w:u w:val="single"/>
        </w:rPr>
        <w:t xml:space="preserve"> Use Tax, provided the data center meets the eligibility requirements of</w:t>
      </w:r>
      <w:r w:rsidR="00EF0B36" w:rsidRPr="00990984">
        <w:rPr>
          <w:u w:val="single"/>
        </w:rPr>
        <w:t xml:space="preserve"> </w:t>
      </w:r>
      <w:r w:rsidRPr="00990984">
        <w:rPr>
          <w:u w:val="single"/>
        </w:rPr>
        <w:t>§11-6H-4</w:t>
      </w:r>
      <w:r w:rsidR="00EF0B36" w:rsidRPr="00990984">
        <w:rPr>
          <w:u w:val="single"/>
        </w:rPr>
        <w:t xml:space="preserve"> of this code</w:t>
      </w:r>
      <w:r w:rsidRPr="00990984">
        <w:rPr>
          <w:u w:val="single"/>
        </w:rPr>
        <w:t>.</w:t>
      </w:r>
    </w:p>
    <w:p w14:paraId="33A12022" w14:textId="4D9202E3"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 xml:space="preserve">-7. Application </w:t>
      </w:r>
      <w:r w:rsidRPr="00990984">
        <w:rPr>
          <w:u w:val="single"/>
        </w:rPr>
        <w:t>p</w:t>
      </w:r>
      <w:r w:rsidR="00E719D4" w:rsidRPr="00990984">
        <w:rPr>
          <w:u w:val="single"/>
        </w:rPr>
        <w:t>rocess.</w:t>
      </w:r>
    </w:p>
    <w:p w14:paraId="7EBF13F4" w14:textId="77777777" w:rsidR="000365F5" w:rsidRDefault="000365F5" w:rsidP="00E719D4">
      <w:pPr>
        <w:pStyle w:val="SectionBody"/>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791A2E4C" w14:textId="71F87EB0" w:rsidR="00E719D4" w:rsidRPr="00990984" w:rsidRDefault="00E719D4" w:rsidP="00990984">
      <w:pPr>
        <w:pStyle w:val="SectionBody"/>
        <w:rPr>
          <w:u w:val="single"/>
        </w:rPr>
      </w:pPr>
      <w:r w:rsidRPr="00990984">
        <w:rPr>
          <w:u w:val="single"/>
        </w:rPr>
        <w:t xml:space="preserve"> (a) Taxpayers seeking incentives under this </w:t>
      </w:r>
      <w:r w:rsidR="004F775F" w:rsidRPr="00990984">
        <w:rPr>
          <w:u w:val="single"/>
        </w:rPr>
        <w:t>a</w:t>
      </w:r>
      <w:r w:rsidRPr="00990984">
        <w:rPr>
          <w:u w:val="single"/>
        </w:rPr>
        <w:t xml:space="preserve">ct must submit an application to the </w:t>
      </w:r>
      <w:r w:rsidR="00EF0B36" w:rsidRPr="00990984">
        <w:rPr>
          <w:u w:val="single"/>
        </w:rPr>
        <w:t>West Virginia</w:t>
      </w:r>
      <w:r w:rsidRPr="00990984">
        <w:rPr>
          <w:u w:val="single"/>
        </w:rPr>
        <w:t xml:space="preserve"> State Tax Division.</w:t>
      </w:r>
    </w:p>
    <w:p w14:paraId="7C6F0DF8" w14:textId="2427E8F3" w:rsidR="00E719D4" w:rsidRPr="00990984" w:rsidRDefault="00E719D4" w:rsidP="00990984">
      <w:pPr>
        <w:pStyle w:val="SectionBody"/>
        <w:rPr>
          <w:u w:val="single"/>
        </w:rPr>
      </w:pPr>
      <w:r w:rsidRPr="00990984">
        <w:rPr>
          <w:u w:val="single"/>
        </w:rPr>
        <w:t>(b) Applications must include:</w:t>
      </w:r>
    </w:p>
    <w:p w14:paraId="51DBE668" w14:textId="60C1A234" w:rsidR="00E719D4" w:rsidRPr="00990984" w:rsidRDefault="00EF0B36" w:rsidP="00990984">
      <w:pPr>
        <w:pStyle w:val="SectionBody"/>
        <w:rPr>
          <w:u w:val="single"/>
        </w:rPr>
      </w:pPr>
      <w:r w:rsidRPr="00990984">
        <w:rPr>
          <w:u w:val="single"/>
        </w:rPr>
        <w:t>(1)</w:t>
      </w:r>
      <w:r w:rsidR="00E719D4" w:rsidRPr="00990984">
        <w:rPr>
          <w:u w:val="single"/>
        </w:rPr>
        <w:t xml:space="preserve"> Proof of certification as a qualifying data center by the West </w:t>
      </w:r>
      <w:r w:rsidRPr="00990984">
        <w:rPr>
          <w:u w:val="single"/>
        </w:rPr>
        <w:t>Virginia Department</w:t>
      </w:r>
      <w:r w:rsidR="00E719D4" w:rsidRPr="00990984">
        <w:rPr>
          <w:u w:val="single"/>
        </w:rPr>
        <w:t xml:space="preserve"> of Commerce</w:t>
      </w:r>
      <w:r w:rsidRPr="00990984">
        <w:rPr>
          <w:u w:val="single"/>
        </w:rPr>
        <w:t>;</w:t>
      </w:r>
    </w:p>
    <w:p w14:paraId="66B8DF4D" w14:textId="158883E3" w:rsidR="00E719D4" w:rsidRPr="00990984" w:rsidRDefault="00EF0B36" w:rsidP="00990984">
      <w:pPr>
        <w:pStyle w:val="SectionBody"/>
        <w:rPr>
          <w:u w:val="single"/>
        </w:rPr>
      </w:pPr>
      <w:r w:rsidRPr="00990984">
        <w:rPr>
          <w:u w:val="single"/>
        </w:rPr>
        <w:t>(2)</w:t>
      </w:r>
      <w:r w:rsidR="00E719D4" w:rsidRPr="00990984">
        <w:rPr>
          <w:u w:val="single"/>
        </w:rPr>
        <w:t xml:space="preserve"> Documentation of capital investments, employment creation, and </w:t>
      </w:r>
      <w:r w:rsidRPr="00990984">
        <w:rPr>
          <w:u w:val="single"/>
        </w:rPr>
        <w:t>utility agreements</w:t>
      </w:r>
      <w:r w:rsidR="00E719D4" w:rsidRPr="00990984">
        <w:rPr>
          <w:u w:val="single"/>
        </w:rPr>
        <w:t xml:space="preserve"> verifying compliance with coal-generated electricity usage requirements</w:t>
      </w:r>
      <w:r w:rsidRPr="00990984">
        <w:rPr>
          <w:u w:val="single"/>
        </w:rPr>
        <w:t>; and</w:t>
      </w:r>
    </w:p>
    <w:p w14:paraId="18F0EF4D" w14:textId="7F757424" w:rsidR="00E719D4" w:rsidRPr="00EF0B36" w:rsidRDefault="00EF0B36" w:rsidP="00990984">
      <w:pPr>
        <w:pStyle w:val="SectionBody"/>
      </w:pPr>
      <w:r w:rsidRPr="00990984">
        <w:rPr>
          <w:u w:val="single"/>
        </w:rPr>
        <w:t>(3)</w:t>
      </w:r>
      <w:r w:rsidR="00E719D4" w:rsidRPr="00990984">
        <w:rPr>
          <w:u w:val="single"/>
        </w:rPr>
        <w:t xml:space="preserve"> Evidence of compliance with the eligibility requirements outlined in §11-6H-3</w:t>
      </w:r>
      <w:r w:rsidR="00F9569D" w:rsidRPr="00990984">
        <w:rPr>
          <w:u w:val="single"/>
        </w:rPr>
        <w:t xml:space="preserve"> of this code</w:t>
      </w:r>
      <w:r w:rsidR="00E719D4" w:rsidRPr="00990984">
        <w:rPr>
          <w:u w:val="single"/>
        </w:rPr>
        <w:t>.</w:t>
      </w:r>
    </w:p>
    <w:p w14:paraId="6E192E91" w14:textId="7DB73060"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 xml:space="preserve">-8. Compliance and </w:t>
      </w:r>
      <w:r w:rsidRPr="00990984">
        <w:rPr>
          <w:u w:val="single"/>
        </w:rPr>
        <w:t>r</w:t>
      </w:r>
      <w:r w:rsidR="00E719D4" w:rsidRPr="00990984">
        <w:rPr>
          <w:u w:val="single"/>
        </w:rPr>
        <w:t>ecapture</w:t>
      </w:r>
      <w:r w:rsidRPr="00990984">
        <w:rPr>
          <w:u w:val="single"/>
        </w:rPr>
        <w:t>.</w:t>
      </w:r>
    </w:p>
    <w:p w14:paraId="18E9010F" w14:textId="77777777" w:rsidR="000365F5" w:rsidRDefault="000365F5" w:rsidP="00E719D4">
      <w:pPr>
        <w:pStyle w:val="SectionBody"/>
        <w:rPr>
          <w:u w:val="single"/>
        </w:rPr>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10DB3413" w14:textId="5752129E" w:rsidR="00E719D4" w:rsidRPr="00990984" w:rsidRDefault="00E719D4" w:rsidP="00990984">
      <w:pPr>
        <w:pStyle w:val="SectionBody"/>
        <w:rPr>
          <w:u w:val="single"/>
        </w:rPr>
      </w:pPr>
      <w:r w:rsidRPr="00990984">
        <w:rPr>
          <w:u w:val="single"/>
        </w:rPr>
        <w:t>If a qualifying data center ceases operations, fails to meet the coal- generated electricity</w:t>
      </w:r>
      <w:r w:rsidR="00EF0B36" w:rsidRPr="00990984">
        <w:rPr>
          <w:u w:val="single"/>
        </w:rPr>
        <w:t xml:space="preserve"> </w:t>
      </w:r>
      <w:r w:rsidRPr="00990984">
        <w:rPr>
          <w:u w:val="single"/>
        </w:rPr>
        <w:t xml:space="preserve"> usage requirement, or fails to maintain the required job creation threshold within five</w:t>
      </w:r>
      <w:r w:rsidR="00EF0B36" w:rsidRPr="00990984">
        <w:rPr>
          <w:u w:val="single"/>
        </w:rPr>
        <w:t xml:space="preserve"> </w:t>
      </w:r>
      <w:r w:rsidRPr="00990984">
        <w:rPr>
          <w:u w:val="single"/>
        </w:rPr>
        <w:t>years of claiming the incentive, the taxpayer shall repay the full amount of benefits</w:t>
      </w:r>
      <w:r w:rsidR="00EF0B36" w:rsidRPr="00990984">
        <w:rPr>
          <w:u w:val="single"/>
        </w:rPr>
        <w:t xml:space="preserve"> </w:t>
      </w:r>
      <w:r w:rsidRPr="00990984">
        <w:rPr>
          <w:u w:val="single"/>
        </w:rPr>
        <w:t>claimed during the prior three tax years.</w:t>
      </w:r>
    </w:p>
    <w:p w14:paraId="4469739A" w14:textId="2DA9B4F4" w:rsidR="00E719D4" w:rsidRPr="00990984" w:rsidRDefault="00EF0B36" w:rsidP="00990984">
      <w:pPr>
        <w:pStyle w:val="SectionHeading"/>
        <w:rPr>
          <w:u w:val="single"/>
        </w:rPr>
      </w:pPr>
      <w:r w:rsidRPr="00990984">
        <w:rPr>
          <w:u w:val="single"/>
        </w:rPr>
        <w:t>§</w:t>
      </w:r>
      <w:r w:rsidR="00E719D4" w:rsidRPr="00990984">
        <w:rPr>
          <w:u w:val="single"/>
        </w:rPr>
        <w:t>11-6</w:t>
      </w:r>
      <w:r w:rsidR="00F9569D" w:rsidRPr="00990984">
        <w:rPr>
          <w:u w:val="single"/>
        </w:rPr>
        <w:t>N</w:t>
      </w:r>
      <w:r w:rsidR="00E719D4" w:rsidRPr="00990984">
        <w:rPr>
          <w:u w:val="single"/>
        </w:rPr>
        <w:t>-9. Rules.</w:t>
      </w:r>
    </w:p>
    <w:p w14:paraId="7756B992" w14:textId="77777777" w:rsidR="000365F5" w:rsidRDefault="000365F5" w:rsidP="00990984">
      <w:pPr>
        <w:pStyle w:val="SectionHeading"/>
        <w:sectPr w:rsidR="000365F5" w:rsidSect="00FD4F33">
          <w:type w:val="continuous"/>
          <w:pgSz w:w="12240" w:h="15840" w:code="1"/>
          <w:pgMar w:top="1440" w:right="1440" w:bottom="1440" w:left="1440" w:header="720" w:footer="720" w:gutter="0"/>
          <w:lnNumType w:countBy="1" w:restart="newSection"/>
          <w:cols w:space="720"/>
          <w:titlePg/>
          <w:docGrid w:linePitch="360"/>
        </w:sectPr>
      </w:pPr>
    </w:p>
    <w:p w14:paraId="3A6360AB" w14:textId="6F1F4EDC" w:rsidR="00E719D4" w:rsidRPr="00990984" w:rsidRDefault="00E719D4" w:rsidP="00990984">
      <w:pPr>
        <w:pStyle w:val="SectionBody"/>
        <w:rPr>
          <w:u w:val="single"/>
        </w:rPr>
      </w:pPr>
      <w:r w:rsidRPr="00990984">
        <w:rPr>
          <w:u w:val="single"/>
        </w:rPr>
        <w:lastRenderedPageBreak/>
        <w:t xml:space="preserve">The Tax Commissioner shall promulgate rules to ensure compliance, including </w:t>
      </w:r>
      <w:r w:rsidR="00EF0B36" w:rsidRPr="00990984">
        <w:rPr>
          <w:u w:val="single"/>
        </w:rPr>
        <w:t>audit procedures</w:t>
      </w:r>
      <w:r w:rsidRPr="00990984">
        <w:rPr>
          <w:u w:val="single"/>
        </w:rPr>
        <w:t>, penalties for false claims, and prescribing forms and deadlines for the</w:t>
      </w:r>
      <w:r w:rsidR="00EF0B36" w:rsidRPr="00990984">
        <w:rPr>
          <w:u w:val="single"/>
        </w:rPr>
        <w:t xml:space="preserve"> </w:t>
      </w:r>
      <w:r w:rsidRPr="00990984">
        <w:rPr>
          <w:u w:val="single"/>
        </w:rPr>
        <w:t xml:space="preserve"> application process.</w:t>
      </w:r>
    </w:p>
    <w:p w14:paraId="6C686204" w14:textId="5BCF876B" w:rsidR="00EF0B36" w:rsidRPr="00990984" w:rsidRDefault="00EF0B36" w:rsidP="00990984">
      <w:pPr>
        <w:pStyle w:val="SectionHeading"/>
        <w:rPr>
          <w:u w:val="single"/>
        </w:rPr>
      </w:pPr>
      <w:r w:rsidRPr="00990984">
        <w:rPr>
          <w:u w:val="single"/>
        </w:rPr>
        <w:t>§11-6</w:t>
      </w:r>
      <w:r w:rsidR="00F9569D" w:rsidRPr="00990984">
        <w:rPr>
          <w:u w:val="single"/>
        </w:rPr>
        <w:t>N</w:t>
      </w:r>
      <w:r w:rsidRPr="00990984">
        <w:rPr>
          <w:u w:val="single"/>
        </w:rPr>
        <w:t>-10. Effective date.</w:t>
      </w:r>
    </w:p>
    <w:p w14:paraId="65B30F73" w14:textId="77777777" w:rsidR="000365F5" w:rsidRPr="00990984" w:rsidRDefault="000365F5" w:rsidP="00990984">
      <w:pPr>
        <w:pStyle w:val="SectionHeading"/>
        <w:rPr>
          <w:u w:val="single"/>
        </w:rPr>
        <w:sectPr w:rsidR="000365F5" w:rsidRPr="00990984" w:rsidSect="00FD4F33">
          <w:type w:val="continuous"/>
          <w:pgSz w:w="12240" w:h="15840" w:code="1"/>
          <w:pgMar w:top="1440" w:right="1440" w:bottom="1440" w:left="1440" w:header="720" w:footer="720" w:gutter="0"/>
          <w:lnNumType w:countBy="1" w:restart="newSection"/>
          <w:cols w:space="720"/>
          <w:titlePg/>
          <w:docGrid w:linePitch="360"/>
        </w:sectPr>
      </w:pPr>
    </w:p>
    <w:p w14:paraId="34F6F591" w14:textId="7AA2AA74" w:rsidR="00EF0B36" w:rsidRDefault="00EF0B36" w:rsidP="000365F5">
      <w:pPr>
        <w:pStyle w:val="SectionBody"/>
        <w:rPr>
          <w:u w:val="single"/>
        </w:rPr>
      </w:pPr>
      <w:r w:rsidRPr="00EF0B36">
        <w:rPr>
          <w:u w:val="single"/>
        </w:rPr>
        <w:t xml:space="preserve">This </w:t>
      </w:r>
      <w:r w:rsidR="004F775F">
        <w:rPr>
          <w:u w:val="single"/>
        </w:rPr>
        <w:t>a</w:t>
      </w:r>
      <w:r w:rsidRPr="00EF0B36">
        <w:rPr>
          <w:u w:val="single"/>
        </w:rPr>
        <w:t>ct shall apply to tax years beginning on or after January 1, 2025.</w:t>
      </w:r>
    </w:p>
    <w:p w14:paraId="0F3EDBAD" w14:textId="77777777" w:rsidR="00EF0B36" w:rsidRDefault="00EF0B36" w:rsidP="00EF0B36">
      <w:pPr>
        <w:pStyle w:val="SectionBody"/>
        <w:ind w:firstLine="0"/>
        <w:rPr>
          <w:u w:val="single"/>
        </w:rPr>
        <w:sectPr w:rsidR="00EF0B36" w:rsidSect="00FD4F3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97882CE" w14:textId="6700CEE8" w:rsidR="00EF0B36" w:rsidRPr="00D94EFA" w:rsidRDefault="00EF0B36" w:rsidP="00D94EFA">
      <w:pPr>
        <w:pStyle w:val="ArticleHeading"/>
      </w:pPr>
      <w:r w:rsidRPr="00D94EFA">
        <w:t>ARTICLE 13. BUSINESS AND OCCUPATION TAX.</w:t>
      </w:r>
    </w:p>
    <w:p w14:paraId="20304888" w14:textId="77777777" w:rsidR="00EF0B36" w:rsidRDefault="00EF0B36" w:rsidP="00EF0B36">
      <w:pPr>
        <w:pStyle w:val="SectionBody"/>
        <w:ind w:firstLine="0"/>
        <w:rPr>
          <w:u w:val="single"/>
        </w:rPr>
        <w:sectPr w:rsidR="00EF0B36" w:rsidSect="00FD4F33">
          <w:type w:val="continuous"/>
          <w:pgSz w:w="12240" w:h="15840" w:code="1"/>
          <w:pgMar w:top="1440" w:right="1440" w:bottom="1440" w:left="1440" w:header="720" w:footer="720" w:gutter="0"/>
          <w:lnNumType w:countBy="1" w:restart="newSection"/>
          <w:cols w:space="720"/>
          <w:titlePg/>
          <w:docGrid w:linePitch="360"/>
        </w:sectPr>
      </w:pPr>
    </w:p>
    <w:p w14:paraId="11F17FDA" w14:textId="77777777" w:rsidR="00EF0B36" w:rsidRDefault="00EF0B36" w:rsidP="00642757">
      <w:pPr>
        <w:pStyle w:val="SectionHeading"/>
      </w:pPr>
      <w:r w:rsidRPr="009937B2">
        <w:t>§11-13-2o. Business of generating or producing or selling electricity on and after June 1, 1995; definitions; rate of tax; exemptions; effective date.</w:t>
      </w:r>
    </w:p>
    <w:p w14:paraId="78C29AB2" w14:textId="77777777" w:rsidR="00EF0B36" w:rsidRDefault="00EF0B36" w:rsidP="00642757">
      <w:pPr>
        <w:pStyle w:val="SectionBody"/>
        <w:sectPr w:rsidR="00EF0B36" w:rsidSect="00FD4F33">
          <w:type w:val="continuous"/>
          <w:pgSz w:w="12240" w:h="15840" w:code="1"/>
          <w:pgMar w:top="1440" w:right="1440" w:bottom="1440" w:left="1440" w:header="720" w:footer="720" w:gutter="0"/>
          <w:lnNumType w:countBy="1" w:restart="newSection"/>
          <w:cols w:space="720"/>
          <w:titlePg/>
          <w:docGrid w:linePitch="360"/>
        </w:sectPr>
      </w:pPr>
    </w:p>
    <w:p w14:paraId="5CB589F6" w14:textId="77777777" w:rsidR="00EF0B36" w:rsidRPr="009937B2" w:rsidRDefault="00EF0B36" w:rsidP="00642757">
      <w:pPr>
        <w:pStyle w:val="SectionBody"/>
      </w:pPr>
      <w:r w:rsidRPr="009937B2">
        <w:t xml:space="preserve">(a) </w:t>
      </w:r>
      <w:r w:rsidRPr="009937B2">
        <w:rPr>
          <w:i/>
          <w:iCs/>
        </w:rPr>
        <w:t>Definitions. —</w:t>
      </w:r>
      <w:r w:rsidRPr="009937B2">
        <w:t xml:space="preserve"> As used in this section:</w:t>
      </w:r>
    </w:p>
    <w:p w14:paraId="3B7A8067" w14:textId="51B3305B" w:rsidR="00EF0B36" w:rsidRPr="009937B2" w:rsidRDefault="00EF0B36" w:rsidP="00642757">
      <w:pPr>
        <w:pStyle w:val="SectionBody"/>
      </w:pPr>
      <w:r w:rsidRPr="009937B2">
        <w:t xml:space="preserve">(1) </w:t>
      </w:r>
      <w:r w:rsidR="00E02496">
        <w:t>"</w:t>
      </w:r>
      <w:r w:rsidRPr="009937B2">
        <w:t>Average four-year generation</w:t>
      </w:r>
      <w:r w:rsidR="00E02496">
        <w:t>"</w:t>
      </w:r>
      <w:r w:rsidRPr="009937B2">
        <w:t xml:space="preserve"> is computed by dividing by four the sum of a generating unit’s net generation, expressed in kilowatt hours, for calendar years 1991, 1992, 1993, and 1994. For any generating unit which was newly installed and placed into commercial operation after January 1, 1991, and prior to the effective date of this section, </w:t>
      </w:r>
      <w:r w:rsidR="00E02496">
        <w:t>"</w:t>
      </w:r>
      <w:r w:rsidRPr="009937B2">
        <w:t>average four-year generation</w:t>
      </w:r>
      <w:r w:rsidR="00E02496">
        <w:t>"</w:t>
      </w:r>
      <w:r w:rsidRPr="009937B2">
        <w:t xml:space="preserve"> is computed by dividing the unit’s net generation for the period beginning with the month in which the unit was placed into commercial operation and ending with the month preceding the effective date of this section by the number of months in the period and multiplying the resulting amount by twelve with the result being a representative 12-month average of the unit’s net generation while in an operational status.</w:t>
      </w:r>
    </w:p>
    <w:p w14:paraId="659CC7AE" w14:textId="7235FA3F" w:rsidR="00EF0B36" w:rsidRPr="009937B2" w:rsidRDefault="00EF0B36" w:rsidP="00642757">
      <w:pPr>
        <w:pStyle w:val="SectionBody"/>
      </w:pPr>
      <w:r w:rsidRPr="009937B2">
        <w:t xml:space="preserve">(2) </w:t>
      </w:r>
      <w:r w:rsidR="00E02496">
        <w:t>"</w:t>
      </w:r>
      <w:r w:rsidRPr="009937B2">
        <w:t>Capacity factor</w:t>
      </w:r>
      <w:r w:rsidR="00E02496">
        <w:t>"</w:t>
      </w:r>
      <w:r w:rsidRPr="009937B2">
        <w:t xml:space="preserve"> means a fraction, the numerator of which is average four-year generation and the denominator of which is the maximum possible annual generation.</w:t>
      </w:r>
    </w:p>
    <w:p w14:paraId="4AA55D5D" w14:textId="6BBB8EEE" w:rsidR="00EF0B36" w:rsidRPr="009937B2" w:rsidRDefault="00EF0B36" w:rsidP="00642757">
      <w:pPr>
        <w:pStyle w:val="SectionBody"/>
      </w:pPr>
      <w:r w:rsidRPr="009937B2">
        <w:t xml:space="preserve">(3) </w:t>
      </w:r>
      <w:r w:rsidR="00E02496">
        <w:t>"</w:t>
      </w:r>
      <w:r w:rsidRPr="009937B2">
        <w:t>Generating unit</w:t>
      </w:r>
      <w:r w:rsidR="00E02496">
        <w:t>"</w:t>
      </w:r>
      <w:r w:rsidRPr="009937B2">
        <w:t xml:space="preserve"> means a mechanical apparatus or structure which through the operation of its component parts is capable of generating or producing electricity and is regularly used for this purpose.</w:t>
      </w:r>
    </w:p>
    <w:p w14:paraId="44FB9BFE" w14:textId="19148ED5" w:rsidR="00EF0B36" w:rsidRPr="009937B2" w:rsidRDefault="00EF0B36" w:rsidP="00642757">
      <w:pPr>
        <w:pStyle w:val="SectionBody"/>
      </w:pPr>
      <w:r w:rsidRPr="009937B2">
        <w:t xml:space="preserve">(4) </w:t>
      </w:r>
      <w:r w:rsidR="00E02496">
        <w:t>"</w:t>
      </w:r>
      <w:r w:rsidRPr="009937B2">
        <w:t>Inactive reserve</w:t>
      </w:r>
      <w:r w:rsidR="00E02496">
        <w:t>"</w:t>
      </w:r>
      <w:r w:rsidRPr="009937B2">
        <w:t xml:space="preserve"> means the removal of a generating unit from commercial service for a period of not less than 12 consecutive months as a result of lack of need for generation from the generating unit or as a result of the requirements of state or federal law or the removal of a </w:t>
      </w:r>
      <w:r w:rsidRPr="009937B2">
        <w:lastRenderedPageBreak/>
        <w:t>generating unit from commercial service for any period as a result of any physical exigency which is beyond the reasonable control of the taxpayer.</w:t>
      </w:r>
    </w:p>
    <w:p w14:paraId="039C25A3" w14:textId="362D20BA" w:rsidR="00EF0B36" w:rsidRPr="009937B2" w:rsidRDefault="00EF0B36" w:rsidP="00642757">
      <w:pPr>
        <w:pStyle w:val="SectionBody"/>
      </w:pPr>
      <w:r w:rsidRPr="009937B2">
        <w:t xml:space="preserve">(5) </w:t>
      </w:r>
      <w:r w:rsidR="00E02496">
        <w:t>"</w:t>
      </w:r>
      <w:r w:rsidRPr="009937B2">
        <w:t>Maximum possible annual generation</w:t>
      </w:r>
      <w:r w:rsidR="00E02496">
        <w:t>"</w:t>
      </w:r>
      <w:r w:rsidRPr="009937B2">
        <w:t xml:space="preserve"> means the product, expressed in kilowatt hours, of official capability times 8,760 hours.</w:t>
      </w:r>
    </w:p>
    <w:p w14:paraId="185C80D6" w14:textId="3580D179" w:rsidR="00EF0B36" w:rsidRPr="009937B2" w:rsidRDefault="00EF0B36" w:rsidP="00642757">
      <w:pPr>
        <w:pStyle w:val="SectionBody"/>
      </w:pPr>
      <w:r w:rsidRPr="009937B2">
        <w:t xml:space="preserve">(6) </w:t>
      </w:r>
      <w:r w:rsidR="00E02496">
        <w:t>"</w:t>
      </w:r>
      <w:r w:rsidRPr="009937B2">
        <w:t>Official capability</w:t>
      </w:r>
      <w:r w:rsidR="00E02496">
        <w:t>"</w:t>
      </w:r>
      <w:r w:rsidRPr="009937B2">
        <w:t xml:space="preserve"> means the nameplate capacity rating of a generating unit expressed in kilowatts.</w:t>
      </w:r>
    </w:p>
    <w:p w14:paraId="2FC74212" w14:textId="6DCB1275" w:rsidR="00EF0B36" w:rsidRPr="009937B2" w:rsidRDefault="00EF0B36" w:rsidP="00642757">
      <w:pPr>
        <w:pStyle w:val="SectionBody"/>
      </w:pPr>
      <w:r w:rsidRPr="009937B2">
        <w:t xml:space="preserve">(7) </w:t>
      </w:r>
      <w:r w:rsidR="00E02496">
        <w:t>"</w:t>
      </w:r>
      <w:r w:rsidRPr="009937B2">
        <w:t>Peaking unit</w:t>
      </w:r>
      <w:r w:rsidR="00E02496">
        <w:t>"</w:t>
      </w:r>
      <w:r w:rsidRPr="009937B2">
        <w:t xml:space="preserve"> means a generating unit designed for the limited purpose of meeting peak demands for electricity or filling emergency electricity requirements.</w:t>
      </w:r>
    </w:p>
    <w:p w14:paraId="0A3E8C73" w14:textId="575E4A95" w:rsidR="00EF0B36" w:rsidRPr="009937B2" w:rsidRDefault="00EF0B36" w:rsidP="00642757">
      <w:pPr>
        <w:pStyle w:val="SectionBody"/>
      </w:pPr>
      <w:r w:rsidRPr="009937B2">
        <w:t xml:space="preserve">(8) </w:t>
      </w:r>
      <w:r w:rsidR="00E02496">
        <w:t>"</w:t>
      </w:r>
      <w:r w:rsidRPr="009937B2">
        <w:t>Retired from service</w:t>
      </w:r>
      <w:r w:rsidR="00E02496">
        <w:t>"</w:t>
      </w:r>
      <w:r w:rsidRPr="009937B2">
        <w:t xml:space="preserve"> means the removal of a generating unit from commercial service for a period of at least 12 consecutive months with the intent that the unit may not thereafter be returned to active service.</w:t>
      </w:r>
    </w:p>
    <w:p w14:paraId="1C9EDE70" w14:textId="0E503DB7" w:rsidR="00EF0B36" w:rsidRPr="009937B2" w:rsidRDefault="00EF0B36" w:rsidP="00642757">
      <w:pPr>
        <w:pStyle w:val="SectionBody"/>
      </w:pPr>
      <w:r w:rsidRPr="009937B2">
        <w:t xml:space="preserve">(9) </w:t>
      </w:r>
      <w:r w:rsidR="00E02496">
        <w:t>"</w:t>
      </w:r>
      <w:r w:rsidRPr="009937B2">
        <w:t>Taxable generating capacity</w:t>
      </w:r>
      <w:r w:rsidR="00E02496">
        <w:t>"</w:t>
      </w:r>
      <w:r w:rsidRPr="009937B2">
        <w:t xml:space="preserve"> means the product, expressed in kilowatts, of the capacity factor times the official capability of a generating unit, subject to the modifications set forth in subdivisions (2) and (3), subsection (c) of this section.</w:t>
      </w:r>
    </w:p>
    <w:p w14:paraId="15C82D2E" w14:textId="6B182CE7" w:rsidR="00EF0B36" w:rsidRPr="009937B2" w:rsidRDefault="00EF0B36" w:rsidP="00642757">
      <w:pPr>
        <w:pStyle w:val="SectionBody"/>
      </w:pPr>
      <w:r w:rsidRPr="009937B2">
        <w:t xml:space="preserve">(10) </w:t>
      </w:r>
      <w:r w:rsidR="00E02496">
        <w:t>"</w:t>
      </w:r>
      <w:r w:rsidRPr="009937B2">
        <w:t>Net generation</w:t>
      </w:r>
      <w:r w:rsidR="00E02496">
        <w:t>"</w:t>
      </w:r>
      <w:r w:rsidRPr="009937B2">
        <w:t xml:space="preserve"> for a period means the kilowatt hours of net generation available for sale generated or produced by the generating unit in this state during the period less the following:</w:t>
      </w:r>
    </w:p>
    <w:p w14:paraId="3B7A03EB" w14:textId="77777777" w:rsidR="00EF0B36" w:rsidRPr="009937B2" w:rsidRDefault="00EF0B36" w:rsidP="00642757">
      <w:pPr>
        <w:pStyle w:val="SectionBody"/>
      </w:pPr>
      <w:r w:rsidRPr="009937B2">
        <w:t>(A) Twenty-one twenty-sixths of the kilowatt hours of electricity generated at the generating unit and sold during the period to a plant location of a customer engaged in manufacturing activity if the contract demand at the plant location exceeds 200,000 kilowatts per hour in a year or where the usage at the plant location exceeds 200,000 kilowatts per hour in a year;</w:t>
      </w:r>
    </w:p>
    <w:p w14:paraId="52F52FC7" w14:textId="77777777" w:rsidR="00EF0B36" w:rsidRPr="009937B2" w:rsidRDefault="00EF0B36" w:rsidP="00642757">
      <w:pPr>
        <w:pStyle w:val="SectionBody"/>
      </w:pPr>
      <w:r w:rsidRPr="009937B2">
        <w:t>(B) Twenty-one twenty-sixths of the kilowatt hours of electricity produced or generated at the generating unit during the period by any person producing electric power and an alternative form of energy at a facility located in this state substantially from gob or other mine refuse;</w:t>
      </w:r>
    </w:p>
    <w:p w14:paraId="2336C43B" w14:textId="77777777" w:rsidR="00EF0B36" w:rsidRPr="009937B2" w:rsidRDefault="00EF0B36" w:rsidP="00642757">
      <w:pPr>
        <w:pStyle w:val="SectionBody"/>
      </w:pPr>
      <w:r w:rsidRPr="009937B2">
        <w:t>(C) The total kilowatt hours of electricity generated at the generating unit exempted from tax during the period by §11-13-2(n)(b) of this code.</w:t>
      </w:r>
    </w:p>
    <w:p w14:paraId="0712C43C" w14:textId="77777777" w:rsidR="00EF0B36" w:rsidRPr="009937B2" w:rsidRDefault="00EF0B36" w:rsidP="00642757">
      <w:pPr>
        <w:pStyle w:val="SectionBody"/>
      </w:pPr>
      <w:r w:rsidRPr="009937B2">
        <w:lastRenderedPageBreak/>
        <w:t xml:space="preserve">(b) </w:t>
      </w:r>
      <w:r w:rsidRPr="009937B2">
        <w:rPr>
          <w:i/>
          <w:iCs/>
        </w:rPr>
        <w:t xml:space="preserve">Rate of tax. — </w:t>
      </w:r>
      <w:r w:rsidRPr="009937B2">
        <w:t>Upon every person engaging or continuing within this state in the business of generating or producing electricity for sale, profit or commercial use, either directly or indirectly through the activity of others, in whole or in part, or in the business of selling electricity to consumers, or in both businesses, the tax imposed by §11-13-2 of this code shall be equal to:</w:t>
      </w:r>
    </w:p>
    <w:p w14:paraId="75FED922" w14:textId="77777777" w:rsidR="00EF0B36" w:rsidRPr="009937B2" w:rsidRDefault="00EF0B36" w:rsidP="00642757">
      <w:pPr>
        <w:pStyle w:val="SectionBody"/>
      </w:pPr>
      <w:r w:rsidRPr="009937B2">
        <w:t xml:space="preserve">(1) For taxpayers who generate or produce electricity for sale, profit or commercial use, the product of $22.78 multiplied by the taxable generating capacity of each generating unit in this state owned or leased by the taxpayer, subject to the modifications set forth in subsection (c) of this section: </w:t>
      </w:r>
      <w:r w:rsidRPr="009937B2">
        <w:rPr>
          <w:i/>
          <w:iCs/>
        </w:rPr>
        <w:t>Provided,</w:t>
      </w:r>
      <w:r w:rsidRPr="009937B2">
        <w:t xml:space="preserve"> That with respect to each generating unit in this state which has installed a flue gas desulfurization system, the tax imposed by section two of this article shall, on and after January 31, 1996, be equal to the product of $20.70 multiplied by the taxable generating capacity of the units, subject to the modifications set forth in subsection (c) of this section: </w:t>
      </w:r>
      <w:r w:rsidRPr="009937B2">
        <w:rPr>
          <w:i/>
          <w:iCs/>
        </w:rPr>
        <w:t>Provided, however,</w:t>
      </w:r>
      <w:r w:rsidRPr="009937B2">
        <w:t xml:space="preserve"> That with respect to kilowatt hours sold to or used by a plant location engaged in manufacturing activity in which the contract demand at the plant location exceeds 200,000 kilowatts per hour per year or if the usage at the plant location exceeds 200,000 kilowatts per hour in a year, in no event may the tax imposed by this article with respect to the sale or use of the electricity exceed five hundredths of one cent times the kilowatt hours sold to or used by a plant engaged in a manufacturing activity; and</w:t>
      </w:r>
    </w:p>
    <w:p w14:paraId="4CDCD50D" w14:textId="6571B7B2" w:rsidR="00EF0B36" w:rsidRPr="009937B2" w:rsidRDefault="00EF0B36" w:rsidP="00642757">
      <w:pPr>
        <w:pStyle w:val="SectionBody"/>
      </w:pPr>
      <w:r w:rsidRPr="009937B2">
        <w:t xml:space="preserve">(2) For taxpayers who sell electricity to consumers in this state that is not generated or produced in this state by the taxpayer, nineteen hundredths of one cent times the kilowatt hours of electricity sold to consumers in this state that were not generated or produced in this state by the taxpayer, except that the rate shall be five hundredths of one cent times the kilowatt hours of electricity not generated or produced in this state by the taxpayer which is sold to a plant location in this state of a customer engaged in manufacturing activity if the contract demand at such plant location exceeds 200,000 kilowatts per hour per year or if the usage at such plant location exceeds 200,000 kilowatts per hour in a year. The measure of tax under this subdivision shall be equal to the total kilowatt hours of electricity sold to consumers in the state during the taxable </w:t>
      </w:r>
      <w:r w:rsidRPr="009937B2">
        <w:lastRenderedPageBreak/>
        <w:t>year, that were not generated or produced in this state by the taxpayer, to be determined by subtracting from the total kilowatt hours of electricity sold to consumers in the state the net kilowatt hours of electricity generated or produced in the state by the taxpayer during the taxable year. For the purposes of this subdivision, net kilowatt hours of electricity generated or produced in this state by the taxpayer includes the taxpayer</w:t>
      </w:r>
      <w:r w:rsidR="0057081F">
        <w:t>'</w:t>
      </w:r>
      <w:r w:rsidRPr="009937B2">
        <w:t>s pro rata share of electricity generated or produced in this state by a partnership or limited liability company of which the taxpayer is a partner or member. The provisions of this subdivision may not apply to those kilowatt hours exempt under §11-13-2(n)(b) of this code. Any person taxable under this subdivision shall be allowed a credit against the amount of tax due under this subdivision for any electric power generation taxes or a tax similar to the tax imposed by subdivision (1) of this subsection paid by the taxpayer with respect to the electric power to the state in which the power was generated or produced. The amount of credit allowed may not exceed the tax liability arising under this subdivision with respect to the sale of the power.</w:t>
      </w:r>
    </w:p>
    <w:p w14:paraId="4EE63C8C" w14:textId="77777777" w:rsidR="00EF0B36" w:rsidRPr="009937B2" w:rsidRDefault="00EF0B36" w:rsidP="00642757">
      <w:pPr>
        <w:pStyle w:val="SectionBody"/>
      </w:pPr>
      <w:r w:rsidRPr="009937B2">
        <w:t>(c) The following provisions are applicable to taxpayers subject to tax under subdivision (1), subsection (b) of this section:</w:t>
      </w:r>
    </w:p>
    <w:p w14:paraId="71ADA51E" w14:textId="77777777" w:rsidR="00EF0B36" w:rsidRPr="009937B2" w:rsidRDefault="00EF0B36" w:rsidP="00642757">
      <w:pPr>
        <w:pStyle w:val="SectionBody"/>
      </w:pPr>
      <w:r w:rsidRPr="009937B2">
        <w:t>(1)</w:t>
      </w:r>
      <w:r w:rsidRPr="009937B2">
        <w:rPr>
          <w:i/>
          <w:iCs/>
        </w:rPr>
        <w:t xml:space="preserve"> Retired units; inactive reserve. — </w:t>
      </w:r>
      <w:r w:rsidRPr="009937B2">
        <w:t>If</w:t>
      </w:r>
      <w:r w:rsidRPr="009937B2">
        <w:rPr>
          <w:i/>
          <w:iCs/>
        </w:rPr>
        <w:t xml:space="preserve"> </w:t>
      </w:r>
      <w:r w:rsidRPr="009937B2">
        <w:t>a generating unit is retired from service or placed in inactive reserve, a taxpayer may not be liable for tax computed with respect to the taxable generating capacity of the unit for the period that the unit is inactive or retired. The taxpayer shall provide written notice to the Joint Committee on Government and Finance, as well as to any other entity as may be otherwise provided by law, 18 months prior to retiring any generating unit from service in this state.</w:t>
      </w:r>
    </w:p>
    <w:p w14:paraId="2DA45D12" w14:textId="781661A4" w:rsidR="00EF0B36" w:rsidRPr="009937B2" w:rsidRDefault="00EF0B36" w:rsidP="00642757">
      <w:pPr>
        <w:pStyle w:val="SectionBody"/>
      </w:pPr>
      <w:r w:rsidRPr="009937B2">
        <w:t xml:space="preserve">(2) </w:t>
      </w:r>
      <w:r w:rsidRPr="009937B2">
        <w:rPr>
          <w:i/>
          <w:iCs/>
        </w:rPr>
        <w:t>New generating units.</w:t>
      </w:r>
      <w:r w:rsidRPr="009937B2">
        <w:t xml:space="preserve"> — If a new generating unit, other than a peaking unit, is placed in initial service on or after the effective date of this section, the generating unit’s taxable generating capacity shall equal 40 percent of the official capability of the unit: </w:t>
      </w:r>
      <w:r w:rsidRPr="009937B2">
        <w:rPr>
          <w:i/>
          <w:iCs/>
        </w:rPr>
        <w:t>Provided,</w:t>
      </w:r>
      <w:r w:rsidRPr="009937B2">
        <w:t xml:space="preserve"> That the taxable generating capacity of a county-owned or municipally owned generating unit shall equal zero percent of the official capability of the unit and for taxable periods ending on or before </w:t>
      </w:r>
      <w:r w:rsidRPr="009937B2">
        <w:lastRenderedPageBreak/>
        <w:t xml:space="preserve">December 31, 2007, the taxable generating capacity of a generating unit utilizing a turbine powered primarily by wind shall equal five percent of the official capability of the unit: </w:t>
      </w:r>
      <w:r w:rsidRPr="009937B2">
        <w:rPr>
          <w:i/>
          <w:iCs/>
        </w:rPr>
        <w:t>Provided, however,</w:t>
      </w:r>
      <w:r w:rsidRPr="009937B2">
        <w:t xml:space="preserve"> That for taxable periods beginning on or after January 1, 2008, the taxable generating capacity of a generating unit utilizing a turbine powered primarily by wind shall equal 12 percent of the official capability of the unit:  </w:t>
      </w:r>
      <w:r w:rsidRPr="009937B2">
        <w:rPr>
          <w:rFonts w:cs="Times New Roman"/>
          <w:i/>
        </w:rPr>
        <w:t xml:space="preserve">Provided further, </w:t>
      </w:r>
      <w:r w:rsidRPr="009937B2">
        <w:rPr>
          <w:rFonts w:cs="Times New Roman"/>
        </w:rPr>
        <w:t xml:space="preserve">That for taxable periods beginning on or after January 1, 2020, the taxable generating capacity of a generating unit utilizing solar photovoltaic methods shall equal eight percent of the official capacity of the unit.  For purposes of this subsection, </w:t>
      </w:r>
      <w:r w:rsidR="00E02496">
        <w:rPr>
          <w:rFonts w:cs="Times New Roman"/>
        </w:rPr>
        <w:t>"</w:t>
      </w:r>
      <w:r w:rsidRPr="009937B2">
        <w:rPr>
          <w:rFonts w:cs="Times New Roman"/>
        </w:rPr>
        <w:t>solar photovoltaic methods</w:t>
      </w:r>
      <w:r w:rsidR="00E02496">
        <w:rPr>
          <w:rFonts w:cs="Times New Roman"/>
        </w:rPr>
        <w:t>"</w:t>
      </w:r>
      <w:r w:rsidRPr="009937B2">
        <w:rPr>
          <w:rFonts w:cs="Times New Roman"/>
        </w:rPr>
        <w:t xml:space="preserve"> means a module or array of solar cells electronically connected in a series or in parallel to provide suitable voltages and currents for electricity generation.  Methods include, but are not limited to, a grid-connected photovoltaic system designed to operate in parallel with an electric utility grid.</w:t>
      </w:r>
    </w:p>
    <w:p w14:paraId="1593480B" w14:textId="4697225B" w:rsidR="00EF0B36" w:rsidRPr="009937B2" w:rsidRDefault="00EF0B36" w:rsidP="00642757">
      <w:pPr>
        <w:pStyle w:val="SectionBody"/>
      </w:pPr>
      <w:r w:rsidRPr="009937B2">
        <w:t>(3)</w:t>
      </w:r>
      <w:r w:rsidRPr="009937B2">
        <w:rPr>
          <w:i/>
          <w:iCs/>
        </w:rPr>
        <w:t xml:space="preserve"> Peaking units.</w:t>
      </w:r>
      <w:r w:rsidRPr="009937B2">
        <w:t xml:space="preserve"> — If a peaking unit is placed in initial service on or after the effective date of this section, the generating unit</w:t>
      </w:r>
      <w:r w:rsidR="0057081F">
        <w:t>'</w:t>
      </w:r>
      <w:r w:rsidRPr="009937B2">
        <w:t xml:space="preserve">s taxable generating capacity shall equal five percent of the official capability of the unit: </w:t>
      </w:r>
      <w:r w:rsidRPr="009937B2">
        <w:rPr>
          <w:i/>
          <w:iCs/>
        </w:rPr>
        <w:t>Provided,</w:t>
      </w:r>
      <w:r w:rsidRPr="009937B2">
        <w:t xml:space="preserve"> That the taxable generating capacity of a county-owned or municipally owned generating plant shall equal zero percent of the official capability of the unit.</w:t>
      </w:r>
    </w:p>
    <w:p w14:paraId="4E3F92EE" w14:textId="4CB943BB" w:rsidR="00EF0B36" w:rsidRPr="009937B2" w:rsidRDefault="00EF0B36" w:rsidP="00642757">
      <w:pPr>
        <w:pStyle w:val="SectionBody"/>
      </w:pPr>
      <w:r w:rsidRPr="009937B2">
        <w:t>(4)</w:t>
      </w:r>
      <w:r w:rsidRPr="009937B2">
        <w:rPr>
          <w:i/>
          <w:iCs/>
        </w:rPr>
        <w:t xml:space="preserve"> Transfers of interests in generating units.</w:t>
      </w:r>
      <w:r w:rsidRPr="009937B2">
        <w:t xml:space="preserve"> — If a taxpayer acquires an interest in a generating unit, the taxpayer shall include the computation of taxable generating capacity of the unit in the determination of the taxpayer</w:t>
      </w:r>
      <w:r w:rsidR="0057081F">
        <w:t>'</w:t>
      </w:r>
      <w:r w:rsidRPr="009937B2">
        <w:t>s tax liability as of the date of the acquisition. Conversely, if a taxpayer transfers an interest in a generating unit, the taxpayer may not for periods thereafter be liable for tax computed with respect to the taxable generating capacity of the transferred unit.</w:t>
      </w:r>
    </w:p>
    <w:p w14:paraId="77F4927E" w14:textId="77777777" w:rsidR="00EF0B36" w:rsidRPr="009937B2" w:rsidRDefault="00EF0B36" w:rsidP="00642757">
      <w:pPr>
        <w:pStyle w:val="SectionBody"/>
      </w:pPr>
      <w:r w:rsidRPr="009937B2">
        <w:t>(5)</w:t>
      </w:r>
      <w:r w:rsidRPr="009937B2">
        <w:rPr>
          <w:i/>
          <w:iCs/>
        </w:rPr>
        <w:t xml:space="preserve"> Proration, allocation.</w:t>
      </w:r>
      <w:r w:rsidRPr="009937B2">
        <w:t xml:space="preserve"> — The Tax Commissioner shall promulgate rules in conformity with §29A-3-1 </w:t>
      </w:r>
      <w:r w:rsidRPr="009937B2">
        <w:rPr>
          <w:i/>
          <w:iCs/>
        </w:rPr>
        <w:t>et seq.</w:t>
      </w:r>
      <w:r w:rsidRPr="009937B2">
        <w:t xml:space="preserve"> of this code to provide for the administration of this section and to equitably prorate taxes for a taxable year in which a generating unit is first placed in service, retired, or placed in inactive reserve, or in which a taxpayer acquires or transfers an interest in a generating unit, to equitably allocate and reallocate adjustments to net generation, and to equitably allocate taxes among multiple taxpayers with interests in a single generating unit, it being the intent of the </w:t>
      </w:r>
      <w:r w:rsidRPr="009937B2">
        <w:lastRenderedPageBreak/>
        <w:t>Legislature to prohibit multiple taxation of the same taxable generating capacity.</w:t>
      </w:r>
    </w:p>
    <w:p w14:paraId="7CA4EA66" w14:textId="77777777" w:rsidR="00EF0B36" w:rsidRPr="009937B2" w:rsidRDefault="00EF0B36" w:rsidP="00642757">
      <w:pPr>
        <w:pStyle w:val="SectionBody"/>
      </w:pPr>
      <w:r w:rsidRPr="009937B2">
        <w:t>So as to provide for an orderly transition with respect to the rate-making effect of this section, those electric light and power companies which, as of the effective date of this section, are permitted by the West Virginia Public Service Commission to utilize deferred accounting for purposes of recovery from ratepayers of any portion of business and occupation tax expense under this article shall be permitted, until the time that action pursuant to a rate application or order of the commission provides for appropriate alternative rate-making treatment for that expense, to recover the tax expense imposed by this section by means of deferred accounting to the extent that the tax expense imposed by this section exceeds the level of business and occupation tax under this article currently allowed in rates.</w:t>
      </w:r>
    </w:p>
    <w:p w14:paraId="5DC14A5B" w14:textId="135F4DFA" w:rsidR="00EF0B36" w:rsidRDefault="00EF0B36" w:rsidP="00642757">
      <w:pPr>
        <w:pStyle w:val="SectionBody"/>
      </w:pPr>
      <w:r w:rsidRPr="009937B2">
        <w:t>(6)</w:t>
      </w:r>
      <w:r w:rsidRPr="009937B2">
        <w:rPr>
          <w:i/>
          <w:iCs/>
        </w:rPr>
        <w:t xml:space="preserve"> Electricity generated by manufacturer or affiliate for use in manufacturing activity. — </w:t>
      </w:r>
      <w:r w:rsidRPr="009937B2">
        <w:t>When electricity used in a manufacturing activity is generated in this state by the person who owns the manufacturing facility in which the electricity is used and the electricity-generating unit or units producing the electricity so used are owned by the manufacturer, or by a member of the manufacturer</w:t>
      </w:r>
      <w:r w:rsidR="0057081F">
        <w:t>'</w:t>
      </w:r>
      <w:r w:rsidRPr="009937B2">
        <w:t xml:space="preserve">s controlled group, as defined in Section 267 of the Internal Revenue Code of 1986, as amended, the generation of the electricity may not be taxable under this article: </w:t>
      </w:r>
      <w:r w:rsidRPr="009937B2">
        <w:rPr>
          <w:i/>
          <w:iCs/>
        </w:rPr>
        <w:t>Provided,</w:t>
      </w:r>
      <w:r w:rsidRPr="009937B2">
        <w:t xml:space="preserve"> That any electricity generated or produced at the generating unit or units which is sold or used for purposes other than in the manufacturing activity shall be taxed under this section and the amount of tax payable shall be adjusted to be equal to an amount which is proportional to the electricity sold for purposes other than the manufacturing activity. The Department of Revenue shall promulgate rules in accordance with §29A-3-1 </w:t>
      </w:r>
      <w:r w:rsidRPr="009937B2">
        <w:rPr>
          <w:i/>
          <w:iCs/>
        </w:rPr>
        <w:t>et seq.</w:t>
      </w:r>
      <w:r w:rsidRPr="009937B2">
        <w:t xml:space="preserve"> of this code:</w:t>
      </w:r>
      <w:r w:rsidRPr="009937B2">
        <w:rPr>
          <w:i/>
        </w:rPr>
        <w:t xml:space="preserve"> </w:t>
      </w:r>
      <w:r w:rsidRPr="009937B2">
        <w:rPr>
          <w:i/>
          <w:iCs/>
        </w:rPr>
        <w:t>Provided, however,</w:t>
      </w:r>
      <w:r w:rsidRPr="009937B2">
        <w:t xml:space="preserve"> That the rules shall be promulgated as emergency rules.</w:t>
      </w:r>
    </w:p>
    <w:p w14:paraId="3C8F179E" w14:textId="73BF3B28" w:rsidR="00FD4F33" w:rsidRPr="00FD4F33" w:rsidRDefault="00FD4F33" w:rsidP="00FD4F33">
      <w:pPr>
        <w:pStyle w:val="SectionBody"/>
        <w:rPr>
          <w:u w:val="single"/>
        </w:rPr>
      </w:pPr>
      <w:r w:rsidRPr="00FD4F33">
        <w:rPr>
          <w:u w:val="single"/>
        </w:rPr>
        <w:t xml:space="preserve">(7) </w:t>
      </w:r>
      <w:r w:rsidRPr="003C00F2">
        <w:rPr>
          <w:i/>
          <w:iCs/>
          <w:u w:val="single"/>
        </w:rPr>
        <w:t>Electricity generated by coal-fired power plant for use in qualifying data center</w:t>
      </w:r>
      <w:r w:rsidRPr="00FD4F33">
        <w:rPr>
          <w:u w:val="single"/>
        </w:rPr>
        <w:t>.</w:t>
      </w:r>
      <w:r>
        <w:rPr>
          <w:u w:val="single"/>
        </w:rPr>
        <w:t xml:space="preserve"> </w:t>
      </w:r>
      <w:r w:rsidRPr="00FD4F33">
        <w:rPr>
          <w:u w:val="single"/>
        </w:rPr>
        <w:t>After January 1, 2025, when coal-generated electricity is sold to a qualifying data</w:t>
      </w:r>
      <w:r>
        <w:rPr>
          <w:u w:val="single"/>
        </w:rPr>
        <w:t xml:space="preserve"> </w:t>
      </w:r>
      <w:r w:rsidRPr="00FD4F33">
        <w:rPr>
          <w:u w:val="single"/>
        </w:rPr>
        <w:t xml:space="preserve"> center pursuant to the provisions of §11-6H-1 </w:t>
      </w:r>
      <w:r w:rsidRPr="00FD4F33">
        <w:rPr>
          <w:i/>
          <w:iCs/>
          <w:u w:val="single"/>
        </w:rPr>
        <w:t>et seq</w:t>
      </w:r>
      <w:r w:rsidRPr="00FD4F33">
        <w:rPr>
          <w:u w:val="single"/>
        </w:rPr>
        <w:t>.</w:t>
      </w:r>
      <w:r w:rsidR="00F9569D">
        <w:rPr>
          <w:u w:val="single"/>
        </w:rPr>
        <w:t xml:space="preserve"> of this code</w:t>
      </w:r>
      <w:r w:rsidRPr="00FD4F33">
        <w:rPr>
          <w:u w:val="single"/>
        </w:rPr>
        <w:t>, the generation of</w:t>
      </w:r>
      <w:r>
        <w:rPr>
          <w:u w:val="single"/>
        </w:rPr>
        <w:t xml:space="preserve"> </w:t>
      </w:r>
      <w:r w:rsidRPr="00FD4F33">
        <w:rPr>
          <w:u w:val="single"/>
        </w:rPr>
        <w:t xml:space="preserve"> the coal-generated electricity used by the qualifying data center may not be taxed under</w:t>
      </w:r>
      <w:r>
        <w:rPr>
          <w:u w:val="single"/>
        </w:rPr>
        <w:t xml:space="preserve"> </w:t>
      </w:r>
      <w:r w:rsidRPr="00FD4F33">
        <w:rPr>
          <w:u w:val="single"/>
        </w:rPr>
        <w:t xml:space="preserve">this article; </w:t>
      </w:r>
      <w:r w:rsidRPr="00FD4F33">
        <w:rPr>
          <w:i/>
          <w:iCs/>
          <w:u w:val="single"/>
        </w:rPr>
        <w:t>Provided</w:t>
      </w:r>
      <w:r w:rsidRPr="00FD4F33">
        <w:rPr>
          <w:u w:val="single"/>
        </w:rPr>
        <w:t xml:space="preserve">, That any </w:t>
      </w:r>
      <w:r w:rsidRPr="00FD4F33">
        <w:rPr>
          <w:u w:val="single"/>
        </w:rPr>
        <w:lastRenderedPageBreak/>
        <w:t>electricity generated or produced at the generating unit</w:t>
      </w:r>
      <w:r>
        <w:rPr>
          <w:u w:val="single"/>
        </w:rPr>
        <w:t xml:space="preserve"> </w:t>
      </w:r>
      <w:r w:rsidRPr="00FD4F33">
        <w:rPr>
          <w:u w:val="single"/>
        </w:rPr>
        <w:t xml:space="preserve"> or units which is sold or used for purposes other than to power the qualifying data</w:t>
      </w:r>
      <w:r>
        <w:rPr>
          <w:u w:val="single"/>
        </w:rPr>
        <w:t xml:space="preserve"> </w:t>
      </w:r>
      <w:r w:rsidRPr="00FD4F33">
        <w:rPr>
          <w:u w:val="single"/>
        </w:rPr>
        <w:t xml:space="preserve"> center shall be taxed in accordance with this section, and the amount of the tax payable</w:t>
      </w:r>
      <w:r>
        <w:rPr>
          <w:u w:val="single"/>
        </w:rPr>
        <w:t xml:space="preserve"> </w:t>
      </w:r>
      <w:r w:rsidRPr="00FD4F33">
        <w:rPr>
          <w:u w:val="single"/>
        </w:rPr>
        <w:t xml:space="preserve"> by the electric generator shall be adjusted to equal an amount which is proportional to</w:t>
      </w:r>
      <w:r>
        <w:rPr>
          <w:u w:val="single"/>
        </w:rPr>
        <w:t xml:space="preserve"> </w:t>
      </w:r>
      <w:r w:rsidRPr="00FD4F33">
        <w:rPr>
          <w:u w:val="single"/>
        </w:rPr>
        <w:t>the electricity sold for purposes other than the qualifying  data center uses or other uses</w:t>
      </w:r>
      <w:r>
        <w:rPr>
          <w:u w:val="single"/>
        </w:rPr>
        <w:t xml:space="preserve"> </w:t>
      </w:r>
      <w:r w:rsidRPr="00FD4F33">
        <w:rPr>
          <w:u w:val="single"/>
        </w:rPr>
        <w:t xml:space="preserve"> exempt under this article.</w:t>
      </w:r>
    </w:p>
    <w:p w14:paraId="5B4E7646" w14:textId="77777777" w:rsidR="00EF0B36" w:rsidRPr="009937B2" w:rsidRDefault="00EF0B36" w:rsidP="00642757">
      <w:pPr>
        <w:pStyle w:val="SectionBody"/>
      </w:pPr>
      <w:r w:rsidRPr="009937B2">
        <w:t>(d) Beginning June 1, 1995, electric light and power companies that actually paid tax based on §11-13-2d(a)(3) of this code or §11-13-2m of this code for every taxable month in 1994 shall determine their liability for payment of tax under this article in accordance with subdivisions (1) and (2) of this subsection. All other electric light and power companies shall determine their liability for payment of tax under this article exclusively under this section beginning June 1, 1995, and thereafter.</w:t>
      </w:r>
    </w:p>
    <w:p w14:paraId="6C1C46E0" w14:textId="737F560D" w:rsidR="00EF0B36" w:rsidRPr="009937B2" w:rsidRDefault="00EF0B36" w:rsidP="00642757">
      <w:pPr>
        <w:pStyle w:val="SectionBody"/>
      </w:pPr>
      <w:r w:rsidRPr="009937B2">
        <w:t>(1) If for taxable months beginning on or after June 1, 1995, liability for tax under this section is equal to or greater than the sum of the power company</w:t>
      </w:r>
      <w:r w:rsidR="0057081F">
        <w:t>'</w:t>
      </w:r>
      <w:r w:rsidRPr="009937B2">
        <w:t>s liability for payment of tax under §11-13-2d(a)(3) of this code and this section, then the company shall pay the tax due under this section and not the tax due under §11-13-2d(a)(3) of this code and §11-13-2m of this code. If tax liability under this section is less, then the tax shall be paid under §11-13-2d(a)(3) of this code and §11-13-2m of this code and the tax due under this section may not be paid.</w:t>
      </w:r>
    </w:p>
    <w:p w14:paraId="3CB60492" w14:textId="6F4B660A" w:rsidR="00FD4F33" w:rsidRDefault="00EF0B36" w:rsidP="00FD4F33">
      <w:pPr>
        <w:pStyle w:val="SectionBody"/>
        <w:rPr>
          <w:u w:val="single"/>
        </w:rPr>
      </w:pPr>
      <w:r w:rsidRPr="009937B2">
        <w:t>(2) Notwithstanding subdivision (1) of this subsection, for taxable years beginning on or after January 1, 1998, all electric and light power companies shall determine their liability for payment of tax under this article exclusively under this section</w:t>
      </w:r>
      <w:r>
        <w:t>.</w:t>
      </w:r>
    </w:p>
    <w:p w14:paraId="2DDA3566" w14:textId="77777777" w:rsidR="00FD4F33" w:rsidRDefault="00FD4F33" w:rsidP="00EF0B36">
      <w:pPr>
        <w:pStyle w:val="SectionBody"/>
        <w:ind w:firstLine="0"/>
        <w:rPr>
          <w:u w:val="single"/>
        </w:rPr>
        <w:sectPr w:rsidR="00FD4F33" w:rsidSect="00FD4F33">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10F5056" w14:textId="6A89BEA0" w:rsidR="00FD4F33" w:rsidRDefault="00FD4F33" w:rsidP="00FD4F33">
      <w:pPr>
        <w:pStyle w:val="ArticleHeading"/>
      </w:pPr>
      <w:r>
        <w:t>ARTICLE 15. CONSUMERS SALES AND SERVICE TAX.</w:t>
      </w:r>
    </w:p>
    <w:p w14:paraId="2389CCA2" w14:textId="77777777" w:rsidR="00FD4F33" w:rsidRDefault="00FD4F33" w:rsidP="00FD4F33">
      <w:pPr>
        <w:pStyle w:val="ArticleHeading"/>
        <w:ind w:left="0" w:firstLine="0"/>
        <w:sectPr w:rsidR="00FD4F33" w:rsidSect="00FD4F33">
          <w:type w:val="continuous"/>
          <w:pgSz w:w="12240" w:h="15840" w:code="1"/>
          <w:pgMar w:top="1440" w:right="1440" w:bottom="1440" w:left="1440" w:header="720" w:footer="720" w:gutter="0"/>
          <w:lnNumType w:countBy="1" w:restart="newSection"/>
          <w:cols w:space="720"/>
          <w:titlePg/>
          <w:docGrid w:linePitch="360"/>
        </w:sectPr>
      </w:pPr>
    </w:p>
    <w:p w14:paraId="65CC48F0" w14:textId="77777777" w:rsidR="00FD4F33" w:rsidRPr="00E44D4D" w:rsidRDefault="00FD4F33" w:rsidP="005F5780">
      <w:pPr>
        <w:pStyle w:val="SectionHeading"/>
      </w:pPr>
      <w:r w:rsidRPr="00E44D4D">
        <w:t>§11-15-9. Exemptions.</w:t>
      </w:r>
    </w:p>
    <w:p w14:paraId="69170A08" w14:textId="77777777" w:rsidR="00FD4F33" w:rsidRPr="00E44D4D" w:rsidRDefault="00FD4F33" w:rsidP="005F5780">
      <w:pPr>
        <w:pStyle w:val="SectionBody"/>
      </w:pPr>
      <w:r w:rsidRPr="00E44D4D">
        <w:t xml:space="preserve">(a) </w:t>
      </w:r>
      <w:r w:rsidRPr="005F5780">
        <w:rPr>
          <w:i/>
          <w:iCs/>
        </w:rPr>
        <w:t>Exemptions for which exemption certificate may be issued</w:t>
      </w:r>
      <w:r w:rsidRPr="00E44D4D">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w:t>
      </w:r>
      <w:r w:rsidRPr="00E44D4D">
        <w:lastRenderedPageBreak/>
        <w:t>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33E8D5DC" w14:textId="77777777" w:rsidR="00FD4F33" w:rsidRPr="00E44D4D" w:rsidRDefault="00FD4F33" w:rsidP="005F5780">
      <w:pPr>
        <w:pStyle w:val="SectionBody"/>
      </w:pPr>
      <w:r w:rsidRPr="00E44D4D">
        <w:t>(1) Sales of gas, steam, and water delivered to consumers through mains or pipes and sales of electricity;</w:t>
      </w:r>
    </w:p>
    <w:p w14:paraId="0661238E" w14:textId="77777777" w:rsidR="00FD4F33" w:rsidRPr="00E44D4D" w:rsidRDefault="00FD4F33" w:rsidP="005F5780">
      <w:pPr>
        <w:pStyle w:val="SectionBody"/>
      </w:pPr>
      <w:r w:rsidRPr="00E44D4D">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579DAEC4" w14:textId="77777777" w:rsidR="00FD4F33" w:rsidRPr="00E44D4D" w:rsidRDefault="00FD4F33" w:rsidP="005F5780">
      <w:pPr>
        <w:pStyle w:val="SectionBody"/>
      </w:pPr>
      <w:r w:rsidRPr="00E44D4D">
        <w:t xml:space="preserve">(3) Sales of property or services to this state, its institutions or subdivisions, governmental units, institutions, or subdivisions of other states: </w:t>
      </w:r>
      <w:r w:rsidRPr="00546CE2">
        <w:rPr>
          <w:i/>
          <w:iCs/>
        </w:rPr>
        <w:t>Provided</w:t>
      </w:r>
      <w:r w:rsidRPr="00E44D4D">
        <w:t>, That the law of the other state provides the same exemption to governmental units or subdivisions of this state and to the United States, including agencies of federal, state, or local governments for distribution in public welfare or relief work;</w:t>
      </w:r>
    </w:p>
    <w:p w14:paraId="5746672C" w14:textId="77777777" w:rsidR="00FD4F33" w:rsidRPr="00E44D4D" w:rsidRDefault="00FD4F33" w:rsidP="005F5780">
      <w:pPr>
        <w:pStyle w:val="SectionBody"/>
      </w:pPr>
      <w:r w:rsidRPr="00E44D4D">
        <w:t>(4) Sales of vehicles which are titled by the Division of Motor Vehicles and which are subject to the tax imposed by §11-15-3c of this code or like tax;</w:t>
      </w:r>
    </w:p>
    <w:p w14:paraId="42F0F83F" w14:textId="77777777" w:rsidR="00FD4F33" w:rsidRPr="00E44D4D" w:rsidRDefault="00FD4F33" w:rsidP="005F5780">
      <w:pPr>
        <w:pStyle w:val="SectionBody"/>
      </w:pPr>
      <w:r w:rsidRPr="00E44D4D">
        <w:t xml:space="preserve">(5) Sales of property or services to churches which make no charge whatsoever for the services they render: </w:t>
      </w:r>
      <w:r w:rsidRPr="00546CE2">
        <w:rPr>
          <w:i/>
          <w:iCs/>
        </w:rPr>
        <w:t>Provided</w:t>
      </w:r>
      <w:r w:rsidRPr="00E44D4D">
        <w:t>, That the exemption granted in this subdivision applies only to services, equipment, supplies, food for meals, and materials directly used or consumed by these organizations and does not apply to purchases of gasoline or special fuel;</w:t>
      </w:r>
    </w:p>
    <w:p w14:paraId="31706CFE" w14:textId="77777777" w:rsidR="00FD4F33" w:rsidRPr="00E44D4D" w:rsidRDefault="00FD4F33" w:rsidP="005F5780">
      <w:pPr>
        <w:pStyle w:val="SectionBody"/>
      </w:pPr>
      <w:r w:rsidRPr="00E44D4D">
        <w:t xml:space="preserve">(6) Sales of tangible personal property or services to a corporation or organization which has a current registration certificate issued under §11-12-1 </w:t>
      </w:r>
      <w:r w:rsidRPr="005F5780">
        <w:rPr>
          <w:i/>
          <w:iCs/>
        </w:rPr>
        <w:t>et seq</w:t>
      </w:r>
      <w:r w:rsidRPr="00E44D4D">
        <w:t>. of this code, which is exempt from federal income taxes under Section 501(c)(3) or (c)(4) of the Internal Revenue Code of 1986, as amended, and which is:</w:t>
      </w:r>
    </w:p>
    <w:p w14:paraId="41121986" w14:textId="77777777" w:rsidR="00FD4F33" w:rsidRPr="00E44D4D" w:rsidRDefault="00FD4F33" w:rsidP="005F5780">
      <w:pPr>
        <w:pStyle w:val="SectionBody"/>
      </w:pPr>
      <w:r w:rsidRPr="00E44D4D">
        <w:lastRenderedPageBreak/>
        <w:t>(A) A church or a convention or association of churches as defined in Section 170 of the Internal Revenue Code of 1986, as amended;</w:t>
      </w:r>
    </w:p>
    <w:p w14:paraId="6E6A0DEE" w14:textId="77777777" w:rsidR="00FD4F33" w:rsidRPr="00E44D4D" w:rsidRDefault="00FD4F33" w:rsidP="005F5780">
      <w:pPr>
        <w:pStyle w:val="SectionBody"/>
      </w:pPr>
      <w:r w:rsidRPr="00E44D4D">
        <w:t>(B) An elementary or secondary school which maintains a regular faculty and curriculum and has a regularly enrolled body of pupils or students in attendance at the place in this state where its educational activities are regularly carried on;</w:t>
      </w:r>
    </w:p>
    <w:p w14:paraId="75A56502" w14:textId="77777777" w:rsidR="00FD4F33" w:rsidRPr="00E44D4D" w:rsidRDefault="00FD4F33" w:rsidP="005F5780">
      <w:pPr>
        <w:pStyle w:val="SectionBody"/>
      </w:pPr>
      <w:r w:rsidRPr="00E44D4D">
        <w:t>(C) A corporation or organization which annually receives more than one half of its support from any combination of gifts, grants, direct or indirect charitable contributions, or membership fees;</w:t>
      </w:r>
    </w:p>
    <w:p w14:paraId="6521002D" w14:textId="77777777" w:rsidR="00FD4F33" w:rsidRPr="00E44D4D" w:rsidRDefault="00FD4F33" w:rsidP="005F5780">
      <w:pPr>
        <w:pStyle w:val="SectionBody"/>
      </w:pPr>
      <w:r w:rsidRPr="00E44D4D">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3E10A154" w14:textId="77777777" w:rsidR="00FD4F33" w:rsidRPr="00E44D4D" w:rsidRDefault="00FD4F33" w:rsidP="005F5780">
      <w:pPr>
        <w:pStyle w:val="SectionBody"/>
      </w:pPr>
      <w:r w:rsidRPr="00E44D4D">
        <w:t>(E) A youth organization, such as the Girl Scouts of the United States of America, the Boy Scouts of America, or the YMCA Indian Guide/Princess Program and the local affiliates thereof, which is organized and operated exclusively for charitable purposes and has as its primary purpose the nonsectarian character development and citizenship training of its members;</w:t>
      </w:r>
    </w:p>
    <w:p w14:paraId="1F09EB55" w14:textId="77777777" w:rsidR="00FD4F33" w:rsidRPr="00E44D4D" w:rsidRDefault="00FD4F33" w:rsidP="005F5780">
      <w:pPr>
        <w:pStyle w:val="SectionBody"/>
      </w:pPr>
      <w:r w:rsidRPr="00E44D4D">
        <w:t>(F) For purposes of this subsection:</w:t>
      </w:r>
    </w:p>
    <w:p w14:paraId="5A95F139" w14:textId="7642D0E1" w:rsidR="00FD4F33" w:rsidRPr="00E44D4D" w:rsidRDefault="00FD4F33" w:rsidP="005F5780">
      <w:pPr>
        <w:pStyle w:val="SectionBody"/>
      </w:pPr>
      <w:r w:rsidRPr="00E44D4D">
        <w:t xml:space="preserve">(i) The term </w:t>
      </w:r>
      <w:r w:rsidR="00E02496">
        <w:t>"</w:t>
      </w:r>
      <w:r w:rsidRPr="00E44D4D">
        <w:t>support</w:t>
      </w:r>
      <w:r w:rsidR="00E02496">
        <w:t>"</w:t>
      </w:r>
      <w:r w:rsidRPr="00E44D4D">
        <w:t xml:space="preserve"> includes, but is not limited to:</w:t>
      </w:r>
    </w:p>
    <w:p w14:paraId="4553ED46" w14:textId="77777777" w:rsidR="00FD4F33" w:rsidRPr="00E44D4D" w:rsidRDefault="00FD4F33" w:rsidP="005F5780">
      <w:pPr>
        <w:pStyle w:val="SectionBody"/>
      </w:pPr>
      <w:r w:rsidRPr="00E44D4D">
        <w:t>(I) Gifts, grants, contributions, or membership fees;</w:t>
      </w:r>
    </w:p>
    <w:p w14:paraId="3FC280E7" w14:textId="77777777" w:rsidR="00FD4F33" w:rsidRPr="00E44D4D" w:rsidRDefault="00FD4F33" w:rsidP="005F5780">
      <w:pPr>
        <w:pStyle w:val="SectionBody"/>
      </w:pPr>
      <w:r w:rsidRPr="00E44D4D">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23D7FC08" w14:textId="77777777" w:rsidR="00FD4F33" w:rsidRPr="00E44D4D" w:rsidRDefault="00FD4F33" w:rsidP="005F5780">
      <w:pPr>
        <w:pStyle w:val="SectionBody"/>
      </w:pPr>
      <w:r w:rsidRPr="00E44D4D">
        <w:t>(III) Net income from unrelated business activities, whether or not the activities are carried on regularly as a trade or business;</w:t>
      </w:r>
    </w:p>
    <w:p w14:paraId="2FEC77C7" w14:textId="77777777" w:rsidR="00FD4F33" w:rsidRPr="00E44D4D" w:rsidRDefault="00FD4F33" w:rsidP="005F5780">
      <w:pPr>
        <w:pStyle w:val="SectionBody"/>
      </w:pPr>
      <w:r w:rsidRPr="00E44D4D">
        <w:lastRenderedPageBreak/>
        <w:t>(IV) Gross investment income as defined in Section 509(e) of the Internal Revenue Code of 1986, as amended;</w:t>
      </w:r>
    </w:p>
    <w:p w14:paraId="1DBBE1F7" w14:textId="77777777" w:rsidR="00FD4F33" w:rsidRPr="00E44D4D" w:rsidRDefault="00FD4F33" w:rsidP="005F5780">
      <w:pPr>
        <w:pStyle w:val="SectionBody"/>
      </w:pPr>
      <w:r w:rsidRPr="00E44D4D">
        <w:t>(V) Tax revenues levied for the benefit of a corporation or organization either paid to or expended on behalf of the organization; and</w:t>
      </w:r>
    </w:p>
    <w:p w14:paraId="4BD87DF2" w14:textId="77777777" w:rsidR="00FD4F33" w:rsidRPr="00E44D4D" w:rsidRDefault="00FD4F33" w:rsidP="005F5780">
      <w:pPr>
        <w:pStyle w:val="SectionBody"/>
      </w:pPr>
      <w:r w:rsidRPr="00E44D4D">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4B64961D" w14:textId="409D1AD9" w:rsidR="00FD4F33" w:rsidRPr="00E44D4D" w:rsidRDefault="00FD4F33" w:rsidP="005F5780">
      <w:pPr>
        <w:pStyle w:val="SectionBody"/>
      </w:pPr>
      <w:r w:rsidRPr="00E44D4D">
        <w:t xml:space="preserve">(ii) The term </w:t>
      </w:r>
      <w:r w:rsidR="00E02496">
        <w:t>"</w:t>
      </w:r>
      <w:r w:rsidRPr="00E44D4D">
        <w:t>charitable contribution</w:t>
      </w:r>
      <w:r w:rsidR="00E02496">
        <w:t>"</w:t>
      </w:r>
      <w:r w:rsidRPr="00E44D4D">
        <w:t xml:space="preserve"> means a contribution or gift to, or for the use of, a corporation or organization, described in Section 170(c)(2) of the Internal Revenue Code of 1986, as amended; and</w:t>
      </w:r>
    </w:p>
    <w:p w14:paraId="6CDFB145" w14:textId="04609D28" w:rsidR="00FD4F33" w:rsidRPr="00E44D4D" w:rsidRDefault="00FD4F33" w:rsidP="005F5780">
      <w:pPr>
        <w:pStyle w:val="SectionBody"/>
      </w:pPr>
      <w:r w:rsidRPr="00E44D4D">
        <w:t xml:space="preserve">(iii) The term </w:t>
      </w:r>
      <w:r w:rsidR="00E02496">
        <w:t>"</w:t>
      </w:r>
      <w:r w:rsidRPr="00E44D4D">
        <w:t>membership fee</w:t>
      </w:r>
      <w:r w:rsidR="00E02496">
        <w:t>"</w:t>
      </w:r>
      <w:r w:rsidRPr="00E44D4D">
        <w:t xml:space="preserve"> does not include any amounts paid for tangible personal property or specific services rendered to members by the corporation or organization;</w:t>
      </w:r>
    </w:p>
    <w:p w14:paraId="5CA0A2FE" w14:textId="77777777" w:rsidR="00FD4F33" w:rsidRPr="00E44D4D" w:rsidRDefault="00FD4F33" w:rsidP="005F5780">
      <w:pPr>
        <w:pStyle w:val="SectionBody"/>
      </w:pPr>
      <w:r w:rsidRPr="00E44D4D">
        <w:t xml:space="preserve">(G)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5F5780">
        <w:rPr>
          <w:i/>
          <w:iCs/>
        </w:rPr>
        <w:t>et seq</w:t>
      </w:r>
      <w:r w:rsidRPr="00E44D4D">
        <w:t>. of this code;</w:t>
      </w:r>
    </w:p>
    <w:p w14:paraId="1999DF17" w14:textId="77777777" w:rsidR="00FD4F33" w:rsidRPr="00E44D4D" w:rsidRDefault="00FD4F33" w:rsidP="005F5780">
      <w:pPr>
        <w:pStyle w:val="SectionBody"/>
      </w:pPr>
      <w:r w:rsidRPr="00E44D4D">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w:t>
      </w:r>
      <w:r w:rsidRPr="00E44D4D">
        <w:lastRenderedPageBreak/>
        <w:t xml:space="preserve">in the ordinary course of repeated and successive transactions of like character by the owner or on his or her account by the representative: </w:t>
      </w:r>
      <w:r w:rsidRPr="005F5780">
        <w:rPr>
          <w:i/>
          <w:iCs/>
        </w:rPr>
        <w:t>Provided</w:t>
      </w:r>
      <w:r w:rsidRPr="00E44D4D">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5F5780">
        <w:rPr>
          <w:i/>
          <w:iCs/>
        </w:rPr>
        <w:t>et seq</w:t>
      </w:r>
      <w:r w:rsidRPr="00E44D4D">
        <w:t>. of this code which he or she considers necessary for the efficient administration of this exemption;</w:t>
      </w:r>
    </w:p>
    <w:p w14:paraId="3F102FA6" w14:textId="77777777" w:rsidR="00FD4F33" w:rsidRPr="00E44D4D" w:rsidRDefault="00FD4F33" w:rsidP="005F5780">
      <w:pPr>
        <w:pStyle w:val="SectionBody"/>
      </w:pPr>
      <w:r w:rsidRPr="00E44D4D">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5F5780">
        <w:rPr>
          <w:i/>
          <w:iCs/>
        </w:rPr>
        <w:t>Provided</w:t>
      </w:r>
      <w:r w:rsidRPr="00E44D4D">
        <w:t xml:space="preserve">, That sales of tangible personal property and services to be used or consumed in the construction of, or permanent improvement to, real property and sales of gasoline and special fuel are not exempt: </w:t>
      </w:r>
      <w:r w:rsidRPr="005F5780">
        <w:rPr>
          <w:i/>
          <w:iCs/>
        </w:rPr>
        <w:t>Provided, however</w:t>
      </w:r>
      <w:r w:rsidRPr="00E44D4D">
        <w:t>, That nails and fencing may not be considered as improvements to real property;</w:t>
      </w:r>
    </w:p>
    <w:p w14:paraId="6B00D948" w14:textId="77777777" w:rsidR="00FD4F33" w:rsidRPr="00E44D4D" w:rsidRDefault="00FD4F33" w:rsidP="005F5780">
      <w:pPr>
        <w:pStyle w:val="SectionBody"/>
      </w:pPr>
      <w:r w:rsidRPr="00E44D4D">
        <w:t xml:space="preserve">(9) Sales of tangible personal property to a person for the purpose of resale in the form of tangible personal property: </w:t>
      </w:r>
      <w:r w:rsidRPr="005F5780">
        <w:rPr>
          <w:i/>
          <w:iCs/>
        </w:rPr>
        <w:t>Provided</w:t>
      </w:r>
      <w:r w:rsidRPr="00E44D4D">
        <w:t xml:space="preserve">, That sales of gasoline and special fuel by distributors and importers is taxable except when the sale is to another distributor for resale: </w:t>
      </w:r>
      <w:r w:rsidRPr="005F5780">
        <w:rPr>
          <w:i/>
          <w:iCs/>
        </w:rPr>
        <w:t>Provided, however</w:t>
      </w:r>
      <w:r w:rsidRPr="00E44D4D">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1A9C812A" w14:textId="77777777" w:rsidR="00FD4F33" w:rsidRPr="00E44D4D" w:rsidRDefault="00FD4F33" w:rsidP="005F5780">
      <w:pPr>
        <w:pStyle w:val="SectionBody"/>
      </w:pPr>
      <w:r w:rsidRPr="00E44D4D">
        <w:t>(10) Sales of newspapers when delivered to consumers by route carriers;</w:t>
      </w:r>
    </w:p>
    <w:p w14:paraId="0113F237" w14:textId="77777777" w:rsidR="00FD4F33" w:rsidRPr="00E44D4D" w:rsidRDefault="00FD4F33" w:rsidP="005F5780">
      <w:pPr>
        <w:pStyle w:val="SectionBody"/>
      </w:pPr>
      <w:r w:rsidRPr="00E44D4D">
        <w:t xml:space="preserve">(11) Sales of drugs, durable medical goods, mobility-enhancing equipment, and prosthetic devices dispensed upon prescription and sales of insulin to consumers for medical purposes; </w:t>
      </w:r>
    </w:p>
    <w:p w14:paraId="753FE62B" w14:textId="77777777" w:rsidR="00FD4F33" w:rsidRPr="00E44D4D" w:rsidRDefault="00FD4F33" w:rsidP="005F5780">
      <w:pPr>
        <w:pStyle w:val="SectionBody"/>
      </w:pPr>
      <w:r w:rsidRPr="00E44D4D">
        <w:t>(12) Sales of radio and television broadcasting time, preprinted advertising circulars, and newspaper and outdoor advertising space for the advertisement of goods or services;</w:t>
      </w:r>
    </w:p>
    <w:p w14:paraId="2F6DF6AF" w14:textId="77777777" w:rsidR="00FD4F33" w:rsidRPr="00E44D4D" w:rsidRDefault="00FD4F33" w:rsidP="005F5780">
      <w:pPr>
        <w:pStyle w:val="SectionBody"/>
      </w:pPr>
      <w:r w:rsidRPr="00E44D4D">
        <w:lastRenderedPageBreak/>
        <w:t>(13) Sales and services performed by day care centers;</w:t>
      </w:r>
    </w:p>
    <w:p w14:paraId="289D6EB8" w14:textId="12660C46" w:rsidR="00FD4F33" w:rsidRPr="00E44D4D" w:rsidRDefault="00FD4F33" w:rsidP="005F5780">
      <w:pPr>
        <w:pStyle w:val="SectionBody"/>
      </w:pPr>
      <w:r w:rsidRPr="00E44D4D">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E02496">
        <w:t>"</w:t>
      </w:r>
      <w:r w:rsidRPr="00E44D4D">
        <w:t>casual and occasional sales not conducted in a repeated manner or in the ordinary course of repetitive and successive transactions of like character</w:t>
      </w:r>
      <w:r w:rsidR="00E02496">
        <w:t>"</w:t>
      </w:r>
      <w:r w:rsidRPr="00E44D4D">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E02496">
        <w:t>"</w:t>
      </w:r>
      <w:r w:rsidRPr="00E44D4D">
        <w:t>limited duration</w:t>
      </w:r>
      <w:r w:rsidR="00E02496">
        <w:t>"</w:t>
      </w:r>
      <w:r w:rsidRPr="00E44D4D">
        <w:t xml:space="preserve"> means no more than 84 consecutive hours: </w:t>
      </w:r>
      <w:r w:rsidRPr="005F5780">
        <w:rPr>
          <w:i/>
          <w:iCs/>
        </w:rPr>
        <w:t>Provided</w:t>
      </w:r>
      <w:r w:rsidRPr="00E44D4D">
        <w:rPr>
          <w:iCs/>
        </w:rPr>
        <w:t>,</w:t>
      </w:r>
      <w:r w:rsidRPr="00E44D4D">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E02496">
        <w:t>"</w:t>
      </w:r>
      <w:r w:rsidRPr="00E44D4D">
        <w:t>casual and occasional sales not conducted in a repeated manner or in the ordinary course of repetitive and successive transactions of a like character</w:t>
      </w:r>
      <w:r w:rsidR="00E02496">
        <w:t>"</w:t>
      </w:r>
      <w:r w:rsidRPr="00E44D4D">
        <w:t>;</w:t>
      </w:r>
    </w:p>
    <w:p w14:paraId="3AAD45D6" w14:textId="77777777" w:rsidR="00FD4F33" w:rsidRPr="00E44D4D" w:rsidRDefault="00FD4F33" w:rsidP="005F5780">
      <w:pPr>
        <w:pStyle w:val="SectionBody"/>
      </w:pPr>
      <w:r w:rsidRPr="00E44D4D">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546CE2">
        <w:rPr>
          <w:i/>
          <w:iCs/>
        </w:rPr>
        <w:t>Provided</w:t>
      </w:r>
      <w:r w:rsidRPr="00E44D4D">
        <w:rPr>
          <w:iCs/>
        </w:rPr>
        <w:t>,</w:t>
      </w:r>
      <w:r w:rsidRPr="00E44D4D">
        <w:t xml:space="preserve"> That sales of gasoline and special fuel are taxable as provided in §11-15-18, §11-15-18b, and §11-14C-1 </w:t>
      </w:r>
      <w:r w:rsidRPr="005F5780">
        <w:rPr>
          <w:i/>
          <w:iCs/>
        </w:rPr>
        <w:t>et seq</w:t>
      </w:r>
      <w:r w:rsidRPr="00E44D4D">
        <w:t>. of this code;</w:t>
      </w:r>
    </w:p>
    <w:p w14:paraId="245CF70A" w14:textId="77777777" w:rsidR="00FD4F33" w:rsidRPr="00E44D4D" w:rsidRDefault="00FD4F33" w:rsidP="005F5780">
      <w:pPr>
        <w:pStyle w:val="SectionBody"/>
      </w:pPr>
      <w:r w:rsidRPr="00E44D4D">
        <w:t xml:space="preserve">(16) Sales of lottery tickets and materials by licensed lottery sales agents and lottery retailers authorized by the State Lottery Commission, under the provisions of §29-22-1 </w:t>
      </w:r>
      <w:r w:rsidRPr="005F5780">
        <w:rPr>
          <w:i/>
          <w:iCs/>
        </w:rPr>
        <w:t>et seq</w:t>
      </w:r>
      <w:r w:rsidRPr="00E44D4D">
        <w:t>. of this code;</w:t>
      </w:r>
    </w:p>
    <w:p w14:paraId="1D7DFB60" w14:textId="77777777" w:rsidR="00FD4F33" w:rsidRPr="00E44D4D" w:rsidRDefault="00FD4F33" w:rsidP="005F5780">
      <w:pPr>
        <w:pStyle w:val="SectionBody"/>
      </w:pPr>
      <w:r w:rsidRPr="00E44D4D">
        <w:t xml:space="preserve">(17) Leases of motor vehicles titled pursuant to the provisions of §17A-3-1 </w:t>
      </w:r>
      <w:r w:rsidRPr="005F5780">
        <w:rPr>
          <w:i/>
          <w:iCs/>
        </w:rPr>
        <w:t>et seq</w:t>
      </w:r>
      <w:r w:rsidRPr="00E44D4D">
        <w:t xml:space="preserve">. of this </w:t>
      </w:r>
      <w:r w:rsidRPr="00E44D4D">
        <w:lastRenderedPageBreak/>
        <w:t>code to lessees for a period of 30 or more consecutive days;</w:t>
      </w:r>
    </w:p>
    <w:p w14:paraId="052142F5" w14:textId="77777777" w:rsidR="00FD4F33" w:rsidRPr="00E44D4D" w:rsidRDefault="00FD4F33" w:rsidP="005F5780">
      <w:pPr>
        <w:pStyle w:val="SectionBody"/>
      </w:pPr>
      <w:r w:rsidRPr="00E44D4D">
        <w:t xml:space="preserve">(18)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w:t>
      </w:r>
      <w:r>
        <w:t>C</w:t>
      </w:r>
      <w:r w:rsidRPr="00E44D4D">
        <w:t>hapter 29A of this code by the Tax Commissioner;</w:t>
      </w:r>
    </w:p>
    <w:p w14:paraId="68126381" w14:textId="77777777" w:rsidR="00FD4F33" w:rsidRPr="00E44D4D" w:rsidRDefault="00FD4F33" w:rsidP="005F5780">
      <w:pPr>
        <w:pStyle w:val="SectionBody"/>
      </w:pPr>
      <w:r w:rsidRPr="00E44D4D">
        <w:t xml:space="preserve">(19) Any sales of tangible personal property or services purchased and lawfully paid for with food stamps pursuant to the federal food stamp program codified in 7 U. S. C. §2011, </w:t>
      </w:r>
      <w:r w:rsidRPr="005F5780">
        <w:rPr>
          <w:i/>
        </w:rPr>
        <w:t>et seq</w:t>
      </w:r>
      <w:r w:rsidRPr="00E44D4D">
        <w:t>., as amended, or with drafts issued through the West Virginia special supplement food program for women, infants, and children codified in 42 U. S. C. § 1786;</w:t>
      </w:r>
    </w:p>
    <w:p w14:paraId="2480360A" w14:textId="77777777" w:rsidR="00FD4F33" w:rsidRPr="00E44D4D" w:rsidRDefault="00FD4F33" w:rsidP="005F5780">
      <w:pPr>
        <w:pStyle w:val="SectionBody"/>
      </w:pPr>
      <w:r w:rsidRPr="00E44D4D">
        <w:t>(20) Sales of tickets for activities sponsored by elementary and secondary schools located within this state;</w:t>
      </w:r>
    </w:p>
    <w:p w14:paraId="65A5DFDE" w14:textId="61738DB7" w:rsidR="00FD4F33" w:rsidRPr="00E44D4D" w:rsidRDefault="00FD4F33" w:rsidP="005F5780">
      <w:pPr>
        <w:pStyle w:val="SectionBody"/>
      </w:pPr>
      <w:r w:rsidRPr="00E44D4D">
        <w:t xml:space="preserve">(21) Sales of electronic data processing services and related software: </w:t>
      </w:r>
      <w:r w:rsidRPr="005F5780">
        <w:rPr>
          <w:i/>
          <w:iCs/>
        </w:rPr>
        <w:t>Provided</w:t>
      </w:r>
      <w:r w:rsidRPr="00E44D4D">
        <w:rPr>
          <w:iCs/>
        </w:rPr>
        <w:t>,</w:t>
      </w:r>
      <w:r w:rsidRPr="00E44D4D">
        <w:t xml:space="preserve"> That, for the purposes of this subdivision, </w:t>
      </w:r>
      <w:r w:rsidR="00E02496">
        <w:t>"</w:t>
      </w:r>
      <w:r w:rsidRPr="00E44D4D">
        <w:t>electronic data processing services</w:t>
      </w:r>
      <w:r w:rsidR="00E02496">
        <w:t>"</w:t>
      </w:r>
      <w:r w:rsidRPr="00E44D4D">
        <w:t xml:space="preserve"> means:</w:t>
      </w:r>
    </w:p>
    <w:p w14:paraId="278A375E" w14:textId="5FD3A7C5" w:rsidR="00FD4F33" w:rsidRPr="00E44D4D" w:rsidRDefault="00FD4F33" w:rsidP="005F5780">
      <w:pPr>
        <w:pStyle w:val="SectionBody"/>
      </w:pPr>
      <w:r w:rsidRPr="00E44D4D">
        <w:t>(A) The processing of another</w:t>
      </w:r>
      <w:r w:rsidR="0057081F">
        <w:t>'</w:t>
      </w:r>
      <w:r w:rsidRPr="00E44D4D">
        <w:t>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7C7AE451" w14:textId="77777777" w:rsidR="00FD4F33" w:rsidRPr="00E44D4D" w:rsidRDefault="00FD4F33" w:rsidP="005F5780">
      <w:pPr>
        <w:pStyle w:val="SectionBody"/>
      </w:pPr>
      <w:r w:rsidRPr="00E44D4D">
        <w:t>(B) Providing access to computer equipment for the purpose of processing data or examining or acquiring data stored in or accessible to the computer equipment;</w:t>
      </w:r>
    </w:p>
    <w:p w14:paraId="1195E918" w14:textId="77777777" w:rsidR="00FD4F33" w:rsidRPr="00E44D4D" w:rsidRDefault="00FD4F33" w:rsidP="005F5780">
      <w:pPr>
        <w:pStyle w:val="SectionBody"/>
      </w:pPr>
      <w:r w:rsidRPr="00E44D4D">
        <w:t>(22) Tuition charged for attending educational summer camps;</w:t>
      </w:r>
    </w:p>
    <w:p w14:paraId="3F1C0653" w14:textId="0D6C4B90" w:rsidR="00FD4F33" w:rsidRPr="00E44D4D" w:rsidRDefault="00FD4F33" w:rsidP="005F5780">
      <w:pPr>
        <w:pStyle w:val="SectionBody"/>
      </w:pPr>
      <w:r w:rsidRPr="00E44D4D">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E02496">
        <w:t>"</w:t>
      </w:r>
      <w:r w:rsidRPr="00E44D4D">
        <w:t>control</w:t>
      </w:r>
      <w:r w:rsidR="00E02496">
        <w:t>"</w:t>
      </w:r>
      <w:r w:rsidRPr="00E44D4D">
        <w:t xml:space="preserve"> </w:t>
      </w:r>
      <w:r w:rsidRPr="00E44D4D">
        <w:lastRenderedPageBreak/>
        <w:t>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312B785E" w14:textId="77777777" w:rsidR="00FD4F33" w:rsidRPr="00E44D4D" w:rsidRDefault="00FD4F33" w:rsidP="005F5780">
      <w:pPr>
        <w:pStyle w:val="SectionBody"/>
      </w:pPr>
      <w:r w:rsidRPr="00E44D4D">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6BB57C4C" w14:textId="77777777" w:rsidR="00FD4F33" w:rsidRPr="00E44D4D" w:rsidRDefault="00FD4F33" w:rsidP="005F5780">
      <w:pPr>
        <w:pStyle w:val="SectionBody"/>
      </w:pPr>
      <w:r w:rsidRPr="00E44D4D">
        <w:t>(24) Food for the following is exempt:</w:t>
      </w:r>
    </w:p>
    <w:p w14:paraId="2C6E5AC2" w14:textId="77777777" w:rsidR="00FD4F33" w:rsidRPr="00E44D4D" w:rsidRDefault="00FD4F33" w:rsidP="005F5780">
      <w:pPr>
        <w:pStyle w:val="SectionBody"/>
      </w:pPr>
      <w:r w:rsidRPr="00E44D4D">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09C94BA" w14:textId="77777777" w:rsidR="00FD4F33" w:rsidRPr="00E44D4D" w:rsidRDefault="00FD4F33" w:rsidP="005F5780">
      <w:pPr>
        <w:pStyle w:val="SectionBody"/>
      </w:pPr>
      <w:r w:rsidRPr="00E44D4D">
        <w:t>(B) Food purchased or sold by a public or private college or university or by a student organization officially recognized by the college or university to students enrolled at the college 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32026BA7" w14:textId="77777777" w:rsidR="00FD4F33" w:rsidRPr="00E44D4D" w:rsidRDefault="00FD4F33" w:rsidP="005F5780">
      <w:pPr>
        <w:pStyle w:val="SectionBody"/>
      </w:pPr>
      <w:r w:rsidRPr="00E44D4D">
        <w:t>(C) Food purchased or sold by a charitable or private nonprofit organization, a nonprofit organization, or a governmental agency under a program to provide food to low-income persons at or below cost;</w:t>
      </w:r>
    </w:p>
    <w:p w14:paraId="21E8B578" w14:textId="77777777" w:rsidR="00FD4F33" w:rsidRPr="00E44D4D" w:rsidRDefault="00FD4F33" w:rsidP="005F5780">
      <w:pPr>
        <w:pStyle w:val="SectionBody"/>
      </w:pPr>
      <w:r w:rsidRPr="00E44D4D">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w:t>
      </w:r>
      <w:r w:rsidRPr="00E44D4D">
        <w:lastRenderedPageBreak/>
        <w:t>service for each unit of food purchased from the organization;</w:t>
      </w:r>
    </w:p>
    <w:p w14:paraId="7786813A" w14:textId="77777777" w:rsidR="00FD4F33" w:rsidRPr="00E44D4D" w:rsidRDefault="00FD4F33" w:rsidP="005F5780">
      <w:pPr>
        <w:pStyle w:val="SectionBody"/>
      </w:pPr>
      <w:r w:rsidRPr="00E44D4D">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7E187698" w14:textId="77777777" w:rsidR="00FD4F33" w:rsidRPr="00E44D4D" w:rsidRDefault="00FD4F33" w:rsidP="005F5780">
      <w:pPr>
        <w:pStyle w:val="SectionBody"/>
      </w:pPr>
      <w:r w:rsidRPr="00E44D4D">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5F5780">
        <w:rPr>
          <w:i/>
          <w:iCs/>
        </w:rPr>
        <w:t>Provided</w:t>
      </w:r>
      <w:r w:rsidRPr="00E44D4D">
        <w:t>, That purchases made by the organizations are not exempt as a purchase for resale; or</w:t>
      </w:r>
    </w:p>
    <w:p w14:paraId="0B8A8E0C" w14:textId="77777777" w:rsidR="00FD4F33" w:rsidRPr="00E44D4D" w:rsidRDefault="00FD4F33" w:rsidP="005F5780">
      <w:pPr>
        <w:pStyle w:val="SectionBody"/>
      </w:pPr>
      <w:r w:rsidRPr="00E44D4D">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5D781A54" w14:textId="77777777" w:rsidR="00FD4F33" w:rsidRPr="00E44D4D" w:rsidRDefault="00FD4F33" w:rsidP="005F5780">
      <w:pPr>
        <w:pStyle w:val="SectionBody"/>
      </w:pPr>
      <w:r w:rsidRPr="00E44D4D">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546CE2">
        <w:rPr>
          <w:i/>
          <w:iCs/>
        </w:rPr>
        <w:t>Provided</w:t>
      </w:r>
      <w:r w:rsidRPr="00E44D4D">
        <w:rPr>
          <w:iCs/>
        </w:rPr>
        <w:t>,</w:t>
      </w:r>
      <w:r w:rsidRPr="00E44D4D">
        <w:t xml:space="preserve"> That the purchases made by the organizations are not exempt as a purchase for resale;</w:t>
      </w:r>
    </w:p>
    <w:p w14:paraId="6396FCA7" w14:textId="77777777" w:rsidR="00FD4F33" w:rsidRPr="00E44D4D" w:rsidRDefault="00FD4F33" w:rsidP="005F5780">
      <w:pPr>
        <w:pStyle w:val="SectionBody"/>
      </w:pPr>
      <w:r w:rsidRPr="00E44D4D">
        <w:t>(26) Charges for room and meals by fraternities and sororities to their members:</w:t>
      </w:r>
      <w:r w:rsidRPr="00E44D4D">
        <w:rPr>
          <w:iCs/>
        </w:rPr>
        <w:t xml:space="preserve"> </w:t>
      </w:r>
      <w:r w:rsidRPr="005F5780">
        <w:rPr>
          <w:i/>
          <w:iCs/>
        </w:rPr>
        <w:t>Provided</w:t>
      </w:r>
      <w:r w:rsidRPr="00E44D4D">
        <w:rPr>
          <w:iCs/>
        </w:rPr>
        <w:t>,</w:t>
      </w:r>
      <w:r w:rsidRPr="00E44D4D">
        <w:t xml:space="preserve"> That the purchases made by a fraternity or sorority are not exempt as a purchase for resale;</w:t>
      </w:r>
    </w:p>
    <w:p w14:paraId="32678157" w14:textId="77777777" w:rsidR="00FD4F33" w:rsidRPr="00E44D4D" w:rsidRDefault="00FD4F33" w:rsidP="005F5780">
      <w:pPr>
        <w:pStyle w:val="SectionBody"/>
      </w:pPr>
      <w:r w:rsidRPr="00E44D4D">
        <w:t>(27) Sales of or charges for the transportation of passengers in interstate commerce;</w:t>
      </w:r>
    </w:p>
    <w:p w14:paraId="47D9A4F2" w14:textId="77777777" w:rsidR="00FD4F33" w:rsidRPr="00E44D4D" w:rsidRDefault="00FD4F33" w:rsidP="005F5780">
      <w:pPr>
        <w:pStyle w:val="SectionBody"/>
      </w:pPr>
      <w:r w:rsidRPr="00E44D4D">
        <w:t xml:space="preserve">(28) Sales of tangible personal property or services to any person which this state is </w:t>
      </w:r>
      <w:r w:rsidRPr="00E44D4D">
        <w:lastRenderedPageBreak/>
        <w:t>prohibited from taxing under the laws of the United States or under the Constitution of this state;</w:t>
      </w:r>
    </w:p>
    <w:p w14:paraId="0399B68D" w14:textId="77777777" w:rsidR="00FD4F33" w:rsidRPr="00E44D4D" w:rsidRDefault="00FD4F33" w:rsidP="005F5780">
      <w:pPr>
        <w:pStyle w:val="SectionBody"/>
      </w:pPr>
      <w:r w:rsidRPr="00E44D4D">
        <w:t xml:space="preserve">(29) Sales of tangible personal property or services to any person who claims exemption from the tax imposed by this article or §11-15A-1 </w:t>
      </w:r>
      <w:r w:rsidRPr="005F5780">
        <w:rPr>
          <w:i/>
          <w:iCs/>
        </w:rPr>
        <w:t>et seq</w:t>
      </w:r>
      <w:r w:rsidRPr="00E44D4D">
        <w:t>. of this code, or pursuant to the provision of any other chapter of this code;</w:t>
      </w:r>
    </w:p>
    <w:p w14:paraId="3AFD0282" w14:textId="77777777" w:rsidR="00FD4F33" w:rsidRPr="00E44D4D" w:rsidRDefault="00FD4F33" w:rsidP="005F5780">
      <w:pPr>
        <w:pStyle w:val="SectionBody"/>
      </w:pPr>
      <w:r w:rsidRPr="00E44D4D">
        <w:t>(30) Charges for the services of opening and closing a burial lot;</w:t>
      </w:r>
    </w:p>
    <w:p w14:paraId="1756136A" w14:textId="6B2FFCC3" w:rsidR="00FD4F33" w:rsidRPr="00E44D4D" w:rsidRDefault="00FD4F33" w:rsidP="005F5780">
      <w:pPr>
        <w:pStyle w:val="SectionBody"/>
      </w:pPr>
      <w:r w:rsidRPr="00E44D4D">
        <w:t>(31) Sales of livestock, poultry, or other farm products in their original state by the producer of the livestock, poultry, or other farm products or a member of the producer</w:t>
      </w:r>
      <w:r w:rsidR="0057081F">
        <w:t>'</w:t>
      </w:r>
      <w:r w:rsidRPr="00E44D4D">
        <w:t xml:space="preserve">s immediate family who is not otherwise engaged in making retail sales of tangible personal property; and sales of livestock sold at public sales sponsored by breeders or registry associations or livestock auction markets: </w:t>
      </w:r>
      <w:r w:rsidRPr="00546CE2">
        <w:rPr>
          <w:i/>
          <w:iCs/>
        </w:rPr>
        <w:t>Provided</w:t>
      </w:r>
      <w:r w:rsidRPr="00E44D4D">
        <w:rPr>
          <w:iCs/>
        </w:rPr>
        <w:t>,</w:t>
      </w:r>
      <w:r w:rsidRPr="00E44D4D">
        <w:t xml:space="preserve"> That the exemptions allowed by this subdivision may be claimed without presenting or obtaining exemption certificates provided the farmer maintains adequate records;</w:t>
      </w:r>
    </w:p>
    <w:p w14:paraId="5C338958" w14:textId="77777777" w:rsidR="00FD4F33" w:rsidRPr="00E44D4D" w:rsidRDefault="00FD4F33" w:rsidP="005F5780">
      <w:pPr>
        <w:pStyle w:val="SectionBody"/>
      </w:pPr>
      <w:r w:rsidRPr="00E44D4D">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5F5780">
        <w:rPr>
          <w:i/>
          <w:iCs/>
        </w:rPr>
        <w:t>Provided</w:t>
      </w:r>
      <w:r w:rsidRPr="00E44D4D">
        <w:rPr>
          <w:iCs/>
        </w:rPr>
        <w:t>,</w:t>
      </w:r>
      <w:r w:rsidRPr="00E44D4D">
        <w:t xml:space="preserve"> That the exemption provided in this subdivision may be claimed by presenting to the seller a properly executed exemption certificate;</w:t>
      </w:r>
    </w:p>
    <w:p w14:paraId="4028EBE1" w14:textId="77777777" w:rsidR="00FD4F33" w:rsidRPr="00E44D4D" w:rsidRDefault="00FD4F33" w:rsidP="005F5780">
      <w:pPr>
        <w:pStyle w:val="SectionBody"/>
      </w:pPr>
      <w:r w:rsidRPr="00E44D4D">
        <w:t xml:space="preserve">(33)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w:t>
      </w:r>
      <w:r w:rsidRPr="00E44D4D">
        <w:lastRenderedPageBreak/>
        <w:t>or maintenance of aircraft, aircraft engines, or aircraft component parts for a certified or licensed carrier of persons or property or for a governmental entity;</w:t>
      </w:r>
    </w:p>
    <w:p w14:paraId="7CEDFAB0" w14:textId="77777777" w:rsidR="00FD4F33" w:rsidRPr="00E44D4D" w:rsidRDefault="00FD4F33" w:rsidP="005F5780">
      <w:pPr>
        <w:pStyle w:val="SectionBody"/>
      </w:pPr>
      <w:r w:rsidRPr="00E44D4D">
        <w:t>(34) Charges for memberships or services provided by health and fitness organizations relating to personalized fitness programs;</w:t>
      </w:r>
    </w:p>
    <w:p w14:paraId="50B73DFA" w14:textId="77777777" w:rsidR="00FD4F33" w:rsidRPr="00E44D4D" w:rsidRDefault="00FD4F33" w:rsidP="005F5780">
      <w:pPr>
        <w:pStyle w:val="SectionBody"/>
      </w:pPr>
      <w:r w:rsidRPr="00E44D4D">
        <w:t xml:space="preserve">(35) Sales of services by individuals who babysit for a profit: </w:t>
      </w:r>
      <w:r w:rsidRPr="005F5780">
        <w:rPr>
          <w:i/>
          <w:iCs/>
        </w:rPr>
        <w:t>Provided</w:t>
      </w:r>
      <w:r w:rsidRPr="00E44D4D">
        <w:t>, That the gross receipts of the individual from the performance of baby-sitting services do not exceed $5,000 in a taxable year;</w:t>
      </w:r>
    </w:p>
    <w:p w14:paraId="20D18C65" w14:textId="77777777" w:rsidR="00FD4F33" w:rsidRPr="00E44D4D" w:rsidRDefault="00FD4F33" w:rsidP="005F5780">
      <w:pPr>
        <w:pStyle w:val="SectionBody"/>
      </w:pPr>
      <w:r w:rsidRPr="00E44D4D">
        <w:t>(36) Sales of services by public libraries or by libraries at academic institutions or by libraries at institutions of higher learning;</w:t>
      </w:r>
    </w:p>
    <w:p w14:paraId="2203B9BD" w14:textId="77777777" w:rsidR="00FD4F33" w:rsidRPr="00E44D4D" w:rsidRDefault="00FD4F33" w:rsidP="005F5780">
      <w:pPr>
        <w:pStyle w:val="SectionBody"/>
      </w:pPr>
      <w:r w:rsidRPr="00E44D4D">
        <w:t>(37) Commissions received by a manufacturer’s representative;</w:t>
      </w:r>
    </w:p>
    <w:p w14:paraId="03F9403C" w14:textId="77777777" w:rsidR="00FD4F33" w:rsidRPr="00E44D4D" w:rsidRDefault="00FD4F33" w:rsidP="005F5780">
      <w:pPr>
        <w:pStyle w:val="SectionBody"/>
      </w:pPr>
      <w:r w:rsidRPr="00E44D4D">
        <w:t>(38) Sales of primary opinion research services when:</w:t>
      </w:r>
    </w:p>
    <w:p w14:paraId="0C21F699" w14:textId="77777777" w:rsidR="00FD4F33" w:rsidRPr="00E44D4D" w:rsidRDefault="00FD4F33" w:rsidP="005F5780">
      <w:pPr>
        <w:pStyle w:val="SectionBody"/>
      </w:pPr>
      <w:r w:rsidRPr="00E44D4D">
        <w:t>(A) The services are provided to an out-of-state client;</w:t>
      </w:r>
    </w:p>
    <w:p w14:paraId="0DFDF2EC" w14:textId="77777777" w:rsidR="00FD4F33" w:rsidRPr="00E44D4D" w:rsidRDefault="00FD4F33" w:rsidP="005F5780">
      <w:pPr>
        <w:pStyle w:val="SectionBody"/>
      </w:pPr>
      <w:r w:rsidRPr="00E44D4D">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625D0912" w14:textId="77777777" w:rsidR="00FD4F33" w:rsidRPr="00E44D4D" w:rsidRDefault="00FD4F33" w:rsidP="005F5780">
      <w:pPr>
        <w:pStyle w:val="SectionBody"/>
      </w:pPr>
      <w:r w:rsidRPr="00E44D4D">
        <w:t>(C) The transfer of the results of the service activities is an indispensable part of the overall service.</w:t>
      </w:r>
    </w:p>
    <w:p w14:paraId="2631E05E" w14:textId="25DD4D20" w:rsidR="00FD4F33" w:rsidRPr="00E44D4D" w:rsidRDefault="00FD4F33" w:rsidP="005F5780">
      <w:pPr>
        <w:pStyle w:val="SectionBody"/>
      </w:pPr>
      <w:r w:rsidRPr="00E44D4D">
        <w:t xml:space="preserve">For the purpose of this subdivision, the term </w:t>
      </w:r>
      <w:r w:rsidR="00E02496">
        <w:t>"</w:t>
      </w:r>
      <w:r w:rsidRPr="00E44D4D">
        <w:t>primary opinion research</w:t>
      </w:r>
      <w:r w:rsidR="00E02496">
        <w:t>"</w:t>
      </w:r>
      <w:r w:rsidRPr="00E44D4D">
        <w:t xml:space="preserve"> means original research in the form of telephone surveys, mall intercept surveys, focus group research, direct mail surveys, personal interviews, and other data-collection methods commonly used for quantitative and qualitative opinion research studies;</w:t>
      </w:r>
    </w:p>
    <w:p w14:paraId="62792E0B" w14:textId="77777777" w:rsidR="00FD4F33" w:rsidRPr="00E44D4D" w:rsidRDefault="00FD4F33" w:rsidP="005F5780">
      <w:pPr>
        <w:pStyle w:val="SectionBody"/>
      </w:pPr>
      <w:r w:rsidRPr="00E44D4D">
        <w:t xml:space="preserve">(39) Sales of property or services to persons within the state when those sales are for the purposes of the production of value-added products: </w:t>
      </w:r>
      <w:r w:rsidRPr="005F5780">
        <w:rPr>
          <w:i/>
          <w:iCs/>
        </w:rPr>
        <w:t>Provided</w:t>
      </w:r>
      <w:r w:rsidRPr="00E44D4D">
        <w:rPr>
          <w:iCs/>
        </w:rPr>
        <w:t>,</w:t>
      </w:r>
      <w:r w:rsidRPr="00E44D4D">
        <w:t xml:space="preserve"> That the exemption granted in this subdivision applies only to services, equipment, supplies, and materials directly used or consumed by those persons engaged solely in the production of value-added products: </w:t>
      </w:r>
      <w:r w:rsidRPr="00546CE2">
        <w:rPr>
          <w:i/>
          <w:iCs/>
        </w:rPr>
        <w:t xml:space="preserve">Provided, </w:t>
      </w:r>
      <w:r w:rsidRPr="00546CE2">
        <w:rPr>
          <w:i/>
          <w:iCs/>
        </w:rPr>
        <w:lastRenderedPageBreak/>
        <w:t>however</w:t>
      </w:r>
      <w:r w:rsidRPr="00E44D4D">
        <w:rPr>
          <w:iCs/>
        </w:rPr>
        <w:t>,</w:t>
      </w:r>
      <w:r w:rsidRPr="00E44D4D">
        <w:t xml:space="preserve"> That this exemption may not be claimed by any one purchaser for more than five consecutive years, except as otherwise permitted in this section.</w:t>
      </w:r>
    </w:p>
    <w:p w14:paraId="5DE8492A" w14:textId="0A54DB35" w:rsidR="00FD4F33" w:rsidRPr="00E44D4D" w:rsidRDefault="00FD4F33" w:rsidP="005F5780">
      <w:pPr>
        <w:pStyle w:val="SectionBody"/>
      </w:pPr>
      <w:r w:rsidRPr="00E44D4D">
        <w:t xml:space="preserve">For the purpose of this subdivision, the term </w:t>
      </w:r>
      <w:r w:rsidR="00E02496">
        <w:t>"</w:t>
      </w:r>
      <w:r w:rsidRPr="00E44D4D">
        <w:t>value-added product</w:t>
      </w:r>
      <w:r w:rsidR="00E02496">
        <w:t>"</w:t>
      </w:r>
      <w:r w:rsidRPr="00E44D4D">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34BC30D" w14:textId="77777777" w:rsidR="00FD4F33" w:rsidRPr="00E44D4D" w:rsidRDefault="00FD4F33" w:rsidP="005F5780">
      <w:pPr>
        <w:pStyle w:val="SectionBody"/>
      </w:pPr>
      <w:r w:rsidRPr="00E44D4D">
        <w:t>(A) Lumber into furniture, toys, collectibles, and home furnishings;</w:t>
      </w:r>
    </w:p>
    <w:p w14:paraId="7C8687AF" w14:textId="77777777" w:rsidR="00FD4F33" w:rsidRPr="00E44D4D" w:rsidRDefault="00FD4F33" w:rsidP="005F5780">
      <w:pPr>
        <w:pStyle w:val="SectionBody"/>
      </w:pPr>
      <w:r w:rsidRPr="00E44D4D">
        <w:t>(B) Fruits into wine;</w:t>
      </w:r>
    </w:p>
    <w:p w14:paraId="50104D18" w14:textId="77777777" w:rsidR="00FD4F33" w:rsidRPr="00E44D4D" w:rsidRDefault="00FD4F33" w:rsidP="005F5780">
      <w:pPr>
        <w:pStyle w:val="SectionBody"/>
      </w:pPr>
      <w:r w:rsidRPr="00E44D4D">
        <w:t>(C) Honey into wine;</w:t>
      </w:r>
    </w:p>
    <w:p w14:paraId="1C6A69C3" w14:textId="77777777" w:rsidR="00FD4F33" w:rsidRPr="00E44D4D" w:rsidRDefault="00FD4F33" w:rsidP="005F5780">
      <w:pPr>
        <w:pStyle w:val="SectionBody"/>
      </w:pPr>
      <w:r w:rsidRPr="00E44D4D">
        <w:t>(D) Wool into fabric;</w:t>
      </w:r>
    </w:p>
    <w:p w14:paraId="396821BA" w14:textId="77777777" w:rsidR="00FD4F33" w:rsidRPr="00E44D4D" w:rsidRDefault="00FD4F33" w:rsidP="005F5780">
      <w:pPr>
        <w:pStyle w:val="SectionBody"/>
      </w:pPr>
      <w:r w:rsidRPr="00E44D4D">
        <w:t>(E) Raw hides into semifinished or finished leather products;</w:t>
      </w:r>
    </w:p>
    <w:p w14:paraId="6AE2A5C6" w14:textId="77777777" w:rsidR="00FD4F33" w:rsidRPr="00E44D4D" w:rsidRDefault="00FD4F33" w:rsidP="005F5780">
      <w:pPr>
        <w:pStyle w:val="SectionBody"/>
      </w:pPr>
      <w:r w:rsidRPr="00E44D4D">
        <w:t>(F) Milk into cheese;</w:t>
      </w:r>
    </w:p>
    <w:p w14:paraId="13FE8888" w14:textId="77777777" w:rsidR="00FD4F33" w:rsidRPr="00E44D4D" w:rsidRDefault="00FD4F33" w:rsidP="005F5780">
      <w:pPr>
        <w:pStyle w:val="SectionBody"/>
      </w:pPr>
      <w:r w:rsidRPr="00E44D4D">
        <w:t>(G) Fruits or vegetables into a dried, canned, or frozen product;</w:t>
      </w:r>
    </w:p>
    <w:p w14:paraId="26C87697" w14:textId="77777777" w:rsidR="00FD4F33" w:rsidRPr="00E44D4D" w:rsidRDefault="00FD4F33" w:rsidP="005F5780">
      <w:pPr>
        <w:pStyle w:val="SectionBody"/>
      </w:pPr>
      <w:r w:rsidRPr="00E44D4D">
        <w:t>(H) Feeder cattle into commonly accepted slaughter weights;</w:t>
      </w:r>
    </w:p>
    <w:p w14:paraId="737A46A2" w14:textId="77777777" w:rsidR="00FD4F33" w:rsidRPr="00E44D4D" w:rsidRDefault="00FD4F33" w:rsidP="005F5780">
      <w:pPr>
        <w:pStyle w:val="SectionBody"/>
      </w:pPr>
      <w:r w:rsidRPr="00E44D4D">
        <w:t>(I) Aquatic animals into a dried, canned, cooked, or frozen product; and</w:t>
      </w:r>
    </w:p>
    <w:p w14:paraId="34F4B581" w14:textId="77777777" w:rsidR="00FD4F33" w:rsidRPr="00E44D4D" w:rsidRDefault="00FD4F33" w:rsidP="005F5780">
      <w:pPr>
        <w:pStyle w:val="SectionBody"/>
      </w:pPr>
      <w:r w:rsidRPr="00E44D4D">
        <w:t>(J) Poultry into a dried, canned, cooked, or frozen product;</w:t>
      </w:r>
    </w:p>
    <w:p w14:paraId="2AE3EB0F" w14:textId="77777777" w:rsidR="00FD4F33" w:rsidRPr="00E44D4D" w:rsidRDefault="00FD4F33" w:rsidP="005F5780">
      <w:pPr>
        <w:pStyle w:val="SectionBody"/>
      </w:pPr>
      <w:r w:rsidRPr="00E44D4D">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5F5780">
        <w:rPr>
          <w:i/>
          <w:iCs/>
        </w:rPr>
        <w:t>Provided</w:t>
      </w:r>
      <w:r w:rsidRPr="00E44D4D">
        <w:rPr>
          <w:iCs/>
        </w:rPr>
        <w:t>,</w:t>
      </w:r>
      <w:r w:rsidRPr="00E44D4D">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w:t>
      </w:r>
      <w:r w:rsidRPr="00E44D4D">
        <w:lastRenderedPageBreak/>
        <w:t xml:space="preserve">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5F5780">
        <w:rPr>
          <w:i/>
          <w:iCs/>
        </w:rPr>
        <w:t>Provided, however</w:t>
      </w:r>
      <w:r w:rsidRPr="00E44D4D">
        <w:t xml:space="preserve">, That nothing contained herein may be construed to exempt the sales of tickets from the tax imposed in this article. The State Tax Commissioner shall propose a legislative rule pursuant to §29A-3-1 </w:t>
      </w:r>
      <w:r w:rsidRPr="005F5780">
        <w:rPr>
          <w:i/>
          <w:iCs/>
        </w:rPr>
        <w:t>et seq</w:t>
      </w:r>
      <w:r w:rsidRPr="00E44D4D">
        <w:t xml:space="preserve">. of this code establishing definitions and eligibility criteria for asserting this exemption which is not inconsistent with the provisions set forth herein: </w:t>
      </w:r>
      <w:r w:rsidRPr="005F5780">
        <w:rPr>
          <w:i/>
          <w:iCs/>
        </w:rPr>
        <w:t>Provided further</w:t>
      </w:r>
      <w:r w:rsidRPr="00E44D4D">
        <w:t>, That nude dancers or strippers may not be considered as entertainers for the purposes of this exemption;</w:t>
      </w:r>
    </w:p>
    <w:p w14:paraId="04BD6616" w14:textId="77777777" w:rsidR="00FD4F33" w:rsidRPr="00E44D4D" w:rsidRDefault="00FD4F33" w:rsidP="005F5780">
      <w:pPr>
        <w:pStyle w:val="SectionBody"/>
      </w:pPr>
      <w:r w:rsidRPr="00E44D4D">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8317EC">
        <w:rPr>
          <w:i/>
          <w:iCs/>
        </w:rPr>
        <w:t>Provided</w:t>
      </w:r>
      <w:r w:rsidRPr="00E44D4D">
        <w:rPr>
          <w:iCs/>
        </w:rPr>
        <w:t>,</w:t>
      </w:r>
      <w:r w:rsidRPr="00E44D4D">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w:t>
      </w:r>
      <w:r w:rsidRPr="00E44D4D">
        <w:lastRenderedPageBreak/>
        <w:t>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7101FFFA" w14:textId="77777777" w:rsidR="00FD4F33" w:rsidRPr="00E44D4D" w:rsidRDefault="00FD4F33" w:rsidP="005F5780">
      <w:pPr>
        <w:pStyle w:val="SectionBody"/>
      </w:pPr>
      <w:r w:rsidRPr="00E44D4D">
        <w:t>(42) Sales of governmental services or governmental materials by county assessors, county sheriffs, county clerks or circuit clerks in the normal course of local government operations;</w:t>
      </w:r>
    </w:p>
    <w:p w14:paraId="74C61D8B" w14:textId="77777777" w:rsidR="00FD4F33" w:rsidRPr="00E44D4D" w:rsidRDefault="00FD4F33" w:rsidP="005F5780">
      <w:pPr>
        <w:pStyle w:val="SectionBody"/>
      </w:pPr>
      <w:r w:rsidRPr="00E44D4D">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6F6843EC" w14:textId="77777777" w:rsidR="00FD4F33" w:rsidRPr="00E44D4D" w:rsidRDefault="00FD4F33" w:rsidP="005F5780">
      <w:pPr>
        <w:pStyle w:val="SectionBody"/>
      </w:pPr>
      <w:r w:rsidRPr="00E44D4D">
        <w:t>(44) Sales of soap to be used at car wash facilities;</w:t>
      </w:r>
    </w:p>
    <w:p w14:paraId="0E029A44" w14:textId="77777777" w:rsidR="00FD4F33" w:rsidRPr="00E44D4D" w:rsidRDefault="00FD4F33" w:rsidP="005F5780">
      <w:pPr>
        <w:pStyle w:val="SectionBody"/>
      </w:pPr>
      <w:r w:rsidRPr="00E44D4D">
        <w:t>(45) Commissions received by a travel agency from an out-of-state vendor;</w:t>
      </w:r>
    </w:p>
    <w:p w14:paraId="14E4DAFA" w14:textId="77777777" w:rsidR="00FD4F33" w:rsidRPr="00E44D4D" w:rsidRDefault="00FD4F33" w:rsidP="005F5780">
      <w:pPr>
        <w:pStyle w:val="SectionBody"/>
      </w:pPr>
      <w:r w:rsidRPr="00E44D4D">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2AB16C1C" w14:textId="77777777" w:rsidR="00FD4F33" w:rsidRPr="00E44D4D" w:rsidRDefault="00FD4F33" w:rsidP="005F5780">
      <w:pPr>
        <w:pStyle w:val="SectionBody"/>
      </w:pPr>
      <w:r w:rsidRPr="00E44D4D">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38D25FE" w14:textId="77777777" w:rsidR="00FD4F33" w:rsidRPr="00E44D4D" w:rsidRDefault="00FD4F33" w:rsidP="005F5780">
      <w:pPr>
        <w:pStyle w:val="SectionBody"/>
      </w:pPr>
      <w:r w:rsidRPr="00E44D4D">
        <w:lastRenderedPageBreak/>
        <w:t xml:space="preserve">(48) Lodging franchise fees, including royalties, marketing fees, reservation system fees, or other fees assessed that have been or may be imposed by a lodging franchiser as a condition of the franchise agreement; </w:t>
      </w:r>
    </w:p>
    <w:p w14:paraId="08F7677B" w14:textId="77777777" w:rsidR="00FD4F33" w:rsidRPr="00E44D4D" w:rsidRDefault="00FD4F33" w:rsidP="005F5780">
      <w:pPr>
        <w:pStyle w:val="SectionBody"/>
        <w:rPr>
          <w:color w:val="auto"/>
        </w:rPr>
      </w:pPr>
      <w:r w:rsidRPr="00E44D4D">
        <w:rPr>
          <w:color w:val="auto"/>
        </w:rPr>
        <w:t>(49) Sales of the regulation size United States flag and the regulation size West Virginia flag for display; and</w:t>
      </w:r>
    </w:p>
    <w:p w14:paraId="164983DF" w14:textId="77777777" w:rsidR="00FD4F33" w:rsidRDefault="00FD4F33" w:rsidP="005F5780">
      <w:pPr>
        <w:pStyle w:val="SectionBody"/>
        <w:rPr>
          <w:rFonts w:eastAsia="Times New Roman"/>
          <w:color w:val="auto"/>
          <w:shd w:val="clear" w:color="auto" w:fill="FFFFFF"/>
        </w:rPr>
      </w:pPr>
      <w:r w:rsidRPr="00E44D4D">
        <w:rPr>
          <w:color w:val="auto"/>
        </w:rPr>
        <w:t>(50)  Sales of an</w:t>
      </w:r>
      <w:r w:rsidRPr="00E44D4D">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3BDD06A0" w14:textId="47CF523F" w:rsidR="00FD4F33" w:rsidRPr="00FD4F33" w:rsidRDefault="00FD4F33" w:rsidP="00FD4F33">
      <w:pPr>
        <w:pStyle w:val="SectionBody"/>
        <w:rPr>
          <w:color w:val="auto"/>
          <w:u w:val="single"/>
        </w:rPr>
      </w:pPr>
      <w:r w:rsidRPr="00FD4F33">
        <w:rPr>
          <w:color w:val="auto"/>
          <w:u w:val="single"/>
        </w:rPr>
        <w:t>(51) Sales of equipment and tangible personal property purchased for use in the operation and maintenance of a qualifying data center, as defined in §11- 6H-3 of this code.</w:t>
      </w:r>
    </w:p>
    <w:p w14:paraId="1D54BF9B" w14:textId="77777777" w:rsidR="00FD4F33" w:rsidRPr="00E44D4D" w:rsidRDefault="00FD4F33" w:rsidP="005F5780">
      <w:pPr>
        <w:pStyle w:val="SectionBody"/>
      </w:pPr>
      <w:r w:rsidRPr="00E44D4D">
        <w:t xml:space="preserve">(b) </w:t>
      </w:r>
      <w:r w:rsidRPr="008317EC">
        <w:rPr>
          <w:i/>
          <w:iCs/>
        </w:rPr>
        <w:t>Refundable exemptions</w:t>
      </w:r>
      <w:r w:rsidRPr="00E44D4D">
        <w:t>.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57475C9F" w14:textId="77777777" w:rsidR="00FD4F33" w:rsidRPr="00E44D4D" w:rsidRDefault="00FD4F33" w:rsidP="005F5780">
      <w:pPr>
        <w:pStyle w:val="SectionBody"/>
      </w:pPr>
      <w:r w:rsidRPr="00E44D4D">
        <w:t xml:space="preserve">(1) Sales of property or services to bona fide charitable organizations who make no charge whatsoever for the services they render: </w:t>
      </w:r>
      <w:r w:rsidRPr="008317EC">
        <w:rPr>
          <w:i/>
          <w:iCs/>
        </w:rPr>
        <w:t>Provided</w:t>
      </w:r>
      <w:r w:rsidRPr="00E44D4D">
        <w:rPr>
          <w:iCs/>
        </w:rPr>
        <w:t>,</w:t>
      </w:r>
      <w:r w:rsidRPr="00E44D4D">
        <w:t xml:space="preserve"> That the exemption granted in this subdivision applies only to services, equipment, supplies, food, meals, and materials directly used or consumed by these organizations and does not apply to purchases of gasoline or special fuel;</w:t>
      </w:r>
    </w:p>
    <w:p w14:paraId="67B92C41" w14:textId="77777777" w:rsidR="00FD4F33" w:rsidRPr="00E44D4D" w:rsidRDefault="00FD4F33" w:rsidP="005F5780">
      <w:pPr>
        <w:pStyle w:val="SectionBody"/>
      </w:pPr>
      <w:r w:rsidRPr="00E44D4D">
        <w:t xml:space="preserve">(2)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w:t>
      </w:r>
      <w:r w:rsidRPr="00E44D4D">
        <w:lastRenderedPageBreak/>
        <w:t>businesses or organizations named in this subdivision and does not apply to purchases of gasoline or special fuel;</w:t>
      </w:r>
    </w:p>
    <w:p w14:paraId="45E3BA6A" w14:textId="77777777" w:rsidR="00FD4F33" w:rsidRPr="00E44D4D" w:rsidRDefault="00FD4F33" w:rsidP="005F5780">
      <w:pPr>
        <w:pStyle w:val="SectionBody"/>
      </w:pPr>
      <w:r w:rsidRPr="00E44D4D">
        <w:t xml:space="preserve">(3) Sales of property or services to nationally chartered fraternal or social organizations for the sole purpose of free distribution in public welfare or relief work: </w:t>
      </w:r>
      <w:r w:rsidRPr="008317EC">
        <w:rPr>
          <w:i/>
          <w:iCs/>
        </w:rPr>
        <w:t>Provided</w:t>
      </w:r>
      <w:r w:rsidRPr="00E44D4D">
        <w:rPr>
          <w:iCs/>
        </w:rPr>
        <w:t>,</w:t>
      </w:r>
      <w:r w:rsidRPr="00E44D4D">
        <w:t xml:space="preserve"> That sales of gasoline and special fuel are taxable;</w:t>
      </w:r>
    </w:p>
    <w:p w14:paraId="4C735790" w14:textId="77777777" w:rsidR="00FD4F33" w:rsidRPr="00E44D4D" w:rsidRDefault="00FD4F33" w:rsidP="005F5780">
      <w:pPr>
        <w:pStyle w:val="SectionBody"/>
      </w:pPr>
      <w:r w:rsidRPr="00E44D4D">
        <w:t xml:space="preserve">(4) Sales and services, firefighting or station house equipment, including construction and automotive, made to any volunteer fire department organized and incorporated under the laws of the State of West Virginia: </w:t>
      </w:r>
      <w:r w:rsidRPr="008317EC">
        <w:rPr>
          <w:i/>
          <w:iCs/>
        </w:rPr>
        <w:t>Provided</w:t>
      </w:r>
      <w:r w:rsidRPr="00E44D4D">
        <w:t>, That sales of gasoline and special fuel are taxable; and</w:t>
      </w:r>
    </w:p>
    <w:p w14:paraId="7FF30E18" w14:textId="77777777" w:rsidR="00FD4F33" w:rsidRPr="00E44D4D" w:rsidRDefault="00FD4F33" w:rsidP="005F5780">
      <w:pPr>
        <w:pStyle w:val="SectionBody"/>
      </w:pPr>
      <w:r w:rsidRPr="00E44D4D">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2A70A64E" w14:textId="77777777" w:rsidR="00FD4F33" w:rsidRPr="00AF191D" w:rsidRDefault="00FD4F33" w:rsidP="005F5780">
      <w:pPr>
        <w:pStyle w:val="SectionBody"/>
      </w:pPr>
      <w:r w:rsidRPr="00E44D4D">
        <w:t xml:space="preserve">(c) </w:t>
      </w:r>
      <w:r w:rsidRPr="008317EC">
        <w:rPr>
          <w:i/>
          <w:iCs/>
        </w:rPr>
        <w:t>Effective date</w:t>
      </w:r>
      <w:r w:rsidRPr="00E44D4D">
        <w:t xml:space="preserve">. — The amendments to this section in 2018 shall take effect beginning July 1, 2018, and apply to former sales made on and after that date: </w:t>
      </w:r>
      <w:r w:rsidRPr="008317EC">
        <w:rPr>
          <w:i/>
          <w:iCs/>
        </w:rPr>
        <w:t>Provided</w:t>
      </w:r>
      <w:r w:rsidRPr="00E44D4D">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8317EC">
        <w:rPr>
          <w:i/>
          <w:iCs/>
        </w:rPr>
        <w:t>et seq</w:t>
      </w:r>
      <w:r w:rsidRPr="00E44D4D">
        <w:t xml:space="preserve">. and §11-15A-1 </w:t>
      </w:r>
      <w:r w:rsidRPr="008317EC">
        <w:rPr>
          <w:i/>
          <w:iCs/>
        </w:rPr>
        <w:t>et seq</w:t>
      </w:r>
      <w:r w:rsidRPr="00E44D4D">
        <w:t>. of this code.</w:t>
      </w:r>
    </w:p>
    <w:p w14:paraId="65699FFB" w14:textId="77777777" w:rsidR="00C33014" w:rsidRDefault="00C33014" w:rsidP="00CC1F3B">
      <w:pPr>
        <w:pStyle w:val="Note"/>
      </w:pPr>
    </w:p>
    <w:p w14:paraId="55C5696A" w14:textId="77777777" w:rsidR="00663586" w:rsidRDefault="00CF1DCA" w:rsidP="00663586">
      <w:pPr>
        <w:pStyle w:val="Note"/>
        <w:spacing w:after="0"/>
      </w:pPr>
      <w:r>
        <w:t>NOTE: The</w:t>
      </w:r>
      <w:r w:rsidR="006865E9">
        <w:t xml:space="preserve"> purpose of this bill is to </w:t>
      </w:r>
      <w:r w:rsidR="00663586">
        <w:t>create economic incentives for data centers to locate</w:t>
      </w:r>
    </w:p>
    <w:p w14:paraId="2977BCA8" w14:textId="1ECBF6F7" w:rsidR="00663586" w:rsidRDefault="00663586" w:rsidP="00663586">
      <w:pPr>
        <w:pStyle w:val="Note"/>
        <w:spacing w:after="0"/>
      </w:pPr>
      <w:r>
        <w:t xml:space="preserve">within the state and further stimulate the state’s economy by relying on </w:t>
      </w:r>
      <w:r w:rsidR="00DB24EF">
        <w:t>locally sourced</w:t>
      </w:r>
      <w:r w:rsidR="00BE391C">
        <w:t xml:space="preserve"> coal-generated </w:t>
      </w:r>
      <w:r>
        <w:t>electricity. The bill provides salvage value treatment for personal property</w:t>
      </w:r>
    </w:p>
    <w:p w14:paraId="202B51DA" w14:textId="1226EE9E" w:rsidR="006865E9" w:rsidRDefault="00663586" w:rsidP="00663586">
      <w:pPr>
        <w:pStyle w:val="Note"/>
        <w:spacing w:after="0"/>
      </w:pPr>
      <w:r>
        <w:lastRenderedPageBreak/>
        <w:t>used by qualifying data centers</w:t>
      </w:r>
      <w:r w:rsidR="00BE391C">
        <w:t>; a</w:t>
      </w:r>
      <w:r>
        <w:t>n exemption from the B&amp;O tax</w:t>
      </w:r>
      <w:r w:rsidR="00BE391C">
        <w:t xml:space="preserve"> </w:t>
      </w:r>
      <w:r>
        <w:t>for all coal-generated electricity sold to qualifying data centers</w:t>
      </w:r>
      <w:r w:rsidR="00BE391C">
        <w:t>;</w:t>
      </w:r>
      <w:r>
        <w:t xml:space="preserve"> and provides a sales</w:t>
      </w:r>
      <w:r w:rsidR="00BE391C">
        <w:t xml:space="preserve"> </w:t>
      </w:r>
      <w:r>
        <w:t>tax exemption for all personal property sold to and used in the construction or maintenance</w:t>
      </w:r>
      <w:r w:rsidR="00BE391C">
        <w:t xml:space="preserve"> </w:t>
      </w:r>
      <w:r>
        <w:t>of a qualifying data center.</w:t>
      </w:r>
    </w:p>
    <w:p w14:paraId="3BE670DD" w14:textId="77777777" w:rsidR="00663586" w:rsidRDefault="00663586" w:rsidP="00663586">
      <w:pPr>
        <w:pStyle w:val="Note"/>
        <w:spacing w:after="0"/>
      </w:pPr>
    </w:p>
    <w:p w14:paraId="38EFE0B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D4F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3DD7" w14:textId="77777777" w:rsidR="009A3A0D" w:rsidRPr="00B844FE" w:rsidRDefault="009A3A0D" w:rsidP="00B844FE">
      <w:r>
        <w:separator/>
      </w:r>
    </w:p>
  </w:endnote>
  <w:endnote w:type="continuationSeparator" w:id="0">
    <w:p w14:paraId="707589FC" w14:textId="77777777" w:rsidR="009A3A0D" w:rsidRPr="00B844FE" w:rsidRDefault="009A3A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BA79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E39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6259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27D3" w14:textId="3310CEFD" w:rsidR="000365F5" w:rsidRDefault="000365F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FFFB" w14:textId="294F8289" w:rsidR="00DB24EF" w:rsidRDefault="00DB24EF">
    <w:pPr>
      <w:pStyle w:val="Footer"/>
    </w:pPr>
    <w:r>
      <w:tab/>
      <w:t>6</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27FD" w14:textId="79A4F5DD" w:rsidR="000365F5" w:rsidRDefault="000365F5">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238B" w14:textId="77777777" w:rsidR="009A3A0D" w:rsidRPr="00B844FE" w:rsidRDefault="009A3A0D" w:rsidP="00B844FE">
      <w:r>
        <w:separator/>
      </w:r>
    </w:p>
  </w:footnote>
  <w:footnote w:type="continuationSeparator" w:id="0">
    <w:p w14:paraId="4E69027A" w14:textId="77777777" w:rsidR="009A3A0D" w:rsidRPr="00B844FE" w:rsidRDefault="009A3A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5F33" w14:textId="77777777" w:rsidR="002A0269" w:rsidRPr="00B844FE" w:rsidRDefault="00A31ABD">
    <w:pPr>
      <w:pStyle w:val="Header"/>
    </w:pPr>
    <w:sdt>
      <w:sdtPr>
        <w:id w:val="-684364211"/>
        <w:placeholder>
          <w:docPart w:val="23D0CC7A83114452B73035C281663A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D0CC7A83114452B73035C281663A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F2EEC" w14:textId="0984419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B3EDA">
      <w:rPr>
        <w:sz w:val="22"/>
        <w:szCs w:val="22"/>
      </w:rPr>
      <w:t>SB</w:t>
    </w:r>
    <w:r w:rsidR="00D35F2F">
      <w:rPr>
        <w:sz w:val="22"/>
        <w:szCs w:val="22"/>
      </w:rPr>
      <w:t xml:space="preserve"> 583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EDA">
          <w:rPr>
            <w:sz w:val="22"/>
            <w:szCs w:val="22"/>
          </w:rPr>
          <w:t>2025R3135</w:t>
        </w:r>
      </w:sdtContent>
    </w:sdt>
  </w:p>
  <w:p w14:paraId="0C2802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64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DA"/>
    <w:rsid w:val="0000526A"/>
    <w:rsid w:val="000365F5"/>
    <w:rsid w:val="000573A9"/>
    <w:rsid w:val="00085D22"/>
    <w:rsid w:val="00093AB0"/>
    <w:rsid w:val="000C5C77"/>
    <w:rsid w:val="000E3912"/>
    <w:rsid w:val="0010070F"/>
    <w:rsid w:val="001361E8"/>
    <w:rsid w:val="0015112E"/>
    <w:rsid w:val="001552E7"/>
    <w:rsid w:val="001566B4"/>
    <w:rsid w:val="001936C9"/>
    <w:rsid w:val="001A66B7"/>
    <w:rsid w:val="001B55D7"/>
    <w:rsid w:val="001C279E"/>
    <w:rsid w:val="001D459E"/>
    <w:rsid w:val="001D5C6A"/>
    <w:rsid w:val="00200027"/>
    <w:rsid w:val="00211F02"/>
    <w:rsid w:val="0022348D"/>
    <w:rsid w:val="00226CF8"/>
    <w:rsid w:val="00237691"/>
    <w:rsid w:val="0027011C"/>
    <w:rsid w:val="00274200"/>
    <w:rsid w:val="00275740"/>
    <w:rsid w:val="002A0269"/>
    <w:rsid w:val="002B0114"/>
    <w:rsid w:val="00303684"/>
    <w:rsid w:val="003143F5"/>
    <w:rsid w:val="00314854"/>
    <w:rsid w:val="003255B2"/>
    <w:rsid w:val="00384878"/>
    <w:rsid w:val="00386E4E"/>
    <w:rsid w:val="00394191"/>
    <w:rsid w:val="003A1D68"/>
    <w:rsid w:val="003C00F2"/>
    <w:rsid w:val="003C51CD"/>
    <w:rsid w:val="003C6034"/>
    <w:rsid w:val="00400B5C"/>
    <w:rsid w:val="004027E7"/>
    <w:rsid w:val="0040477A"/>
    <w:rsid w:val="004368E0"/>
    <w:rsid w:val="00462CBE"/>
    <w:rsid w:val="00491A46"/>
    <w:rsid w:val="004C13DD"/>
    <w:rsid w:val="004D3ABE"/>
    <w:rsid w:val="004E3441"/>
    <w:rsid w:val="004F775F"/>
    <w:rsid w:val="00500579"/>
    <w:rsid w:val="00544D82"/>
    <w:rsid w:val="0057081F"/>
    <w:rsid w:val="005A5366"/>
    <w:rsid w:val="006369EB"/>
    <w:rsid w:val="00637E73"/>
    <w:rsid w:val="00663586"/>
    <w:rsid w:val="006678DC"/>
    <w:rsid w:val="006865E9"/>
    <w:rsid w:val="00686E9A"/>
    <w:rsid w:val="00691F3E"/>
    <w:rsid w:val="00694BFB"/>
    <w:rsid w:val="006A106B"/>
    <w:rsid w:val="006B548B"/>
    <w:rsid w:val="006C523D"/>
    <w:rsid w:val="006D4036"/>
    <w:rsid w:val="006F0C11"/>
    <w:rsid w:val="00702999"/>
    <w:rsid w:val="00706987"/>
    <w:rsid w:val="00710E53"/>
    <w:rsid w:val="007861D4"/>
    <w:rsid w:val="00796CF9"/>
    <w:rsid w:val="007A5259"/>
    <w:rsid w:val="007A7081"/>
    <w:rsid w:val="007C5D89"/>
    <w:rsid w:val="007C68E7"/>
    <w:rsid w:val="007F1CF5"/>
    <w:rsid w:val="00811F18"/>
    <w:rsid w:val="00816ACA"/>
    <w:rsid w:val="00834EDE"/>
    <w:rsid w:val="008736AA"/>
    <w:rsid w:val="008B7F9D"/>
    <w:rsid w:val="008C1BCC"/>
    <w:rsid w:val="008D275D"/>
    <w:rsid w:val="008F34FD"/>
    <w:rsid w:val="00934A40"/>
    <w:rsid w:val="00946186"/>
    <w:rsid w:val="00980327"/>
    <w:rsid w:val="00986478"/>
    <w:rsid w:val="00990984"/>
    <w:rsid w:val="009A3A0D"/>
    <w:rsid w:val="009B5557"/>
    <w:rsid w:val="009C53A3"/>
    <w:rsid w:val="009E4D7E"/>
    <w:rsid w:val="009F1067"/>
    <w:rsid w:val="00A30771"/>
    <w:rsid w:val="00A31ABD"/>
    <w:rsid w:val="00A31E01"/>
    <w:rsid w:val="00A527AD"/>
    <w:rsid w:val="00A57CB4"/>
    <w:rsid w:val="00A64C2E"/>
    <w:rsid w:val="00A718CF"/>
    <w:rsid w:val="00A7239A"/>
    <w:rsid w:val="00AA069B"/>
    <w:rsid w:val="00AE3583"/>
    <w:rsid w:val="00AE48A0"/>
    <w:rsid w:val="00AE61BE"/>
    <w:rsid w:val="00B05B89"/>
    <w:rsid w:val="00B16F25"/>
    <w:rsid w:val="00B24422"/>
    <w:rsid w:val="00B33DFC"/>
    <w:rsid w:val="00B66B81"/>
    <w:rsid w:val="00B71E6F"/>
    <w:rsid w:val="00B80C20"/>
    <w:rsid w:val="00B844FE"/>
    <w:rsid w:val="00B86B4F"/>
    <w:rsid w:val="00B96D1D"/>
    <w:rsid w:val="00BA1F84"/>
    <w:rsid w:val="00BC562B"/>
    <w:rsid w:val="00BE391C"/>
    <w:rsid w:val="00C2153B"/>
    <w:rsid w:val="00C33014"/>
    <w:rsid w:val="00C33434"/>
    <w:rsid w:val="00C34869"/>
    <w:rsid w:val="00C42EB6"/>
    <w:rsid w:val="00C62327"/>
    <w:rsid w:val="00C85096"/>
    <w:rsid w:val="00CB20EF"/>
    <w:rsid w:val="00CC1F3B"/>
    <w:rsid w:val="00CD12CB"/>
    <w:rsid w:val="00CD36CF"/>
    <w:rsid w:val="00CF1DCA"/>
    <w:rsid w:val="00D009FC"/>
    <w:rsid w:val="00D35F2F"/>
    <w:rsid w:val="00D579FC"/>
    <w:rsid w:val="00D81C16"/>
    <w:rsid w:val="00D94EFA"/>
    <w:rsid w:val="00DB24EF"/>
    <w:rsid w:val="00DD7E89"/>
    <w:rsid w:val="00DE526B"/>
    <w:rsid w:val="00DF199D"/>
    <w:rsid w:val="00E01542"/>
    <w:rsid w:val="00E02496"/>
    <w:rsid w:val="00E07EEA"/>
    <w:rsid w:val="00E365F1"/>
    <w:rsid w:val="00E472E0"/>
    <w:rsid w:val="00E4797F"/>
    <w:rsid w:val="00E62F48"/>
    <w:rsid w:val="00E719D4"/>
    <w:rsid w:val="00E831B3"/>
    <w:rsid w:val="00E95FBC"/>
    <w:rsid w:val="00EC5E63"/>
    <w:rsid w:val="00EE70CB"/>
    <w:rsid w:val="00EF0B36"/>
    <w:rsid w:val="00EF4A8A"/>
    <w:rsid w:val="00F41CA2"/>
    <w:rsid w:val="00F443C0"/>
    <w:rsid w:val="00F60469"/>
    <w:rsid w:val="00F62EFB"/>
    <w:rsid w:val="00F939A4"/>
    <w:rsid w:val="00F9569D"/>
    <w:rsid w:val="00FA7B09"/>
    <w:rsid w:val="00FB3EDA"/>
    <w:rsid w:val="00FD4F33"/>
    <w:rsid w:val="00FD5B51"/>
    <w:rsid w:val="00FE067E"/>
    <w:rsid w:val="00FE208F"/>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69FB"/>
  <w15:chartTrackingRefBased/>
  <w15:docId w15:val="{00DDDFAC-44DC-4148-A691-D71BC7A8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0B36"/>
    <w:rPr>
      <w:rFonts w:eastAsia="Calibri"/>
      <w:b/>
      <w:caps/>
      <w:color w:val="000000"/>
      <w:sz w:val="24"/>
    </w:rPr>
  </w:style>
  <w:style w:type="character" w:customStyle="1" w:styleId="SectionBodyChar">
    <w:name w:val="Section Body Char"/>
    <w:link w:val="SectionBody"/>
    <w:rsid w:val="00EF0B36"/>
    <w:rPr>
      <w:rFonts w:eastAsia="Calibri"/>
      <w:color w:val="000000"/>
    </w:rPr>
  </w:style>
  <w:style w:type="character" w:customStyle="1" w:styleId="SectionHeadingChar">
    <w:name w:val="Section Heading Char"/>
    <w:link w:val="SectionHeading"/>
    <w:rsid w:val="00EF0B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C5C952F4165895298162C6FEC28"/>
        <w:category>
          <w:name w:val="General"/>
          <w:gallery w:val="placeholder"/>
        </w:category>
        <w:types>
          <w:type w:val="bbPlcHdr"/>
        </w:types>
        <w:behaviors>
          <w:behavior w:val="content"/>
        </w:behaviors>
        <w:guid w:val="{4A53521C-5A80-4A14-AAA8-3BAD1C3775B3}"/>
      </w:docPartPr>
      <w:docPartBody>
        <w:p w:rsidR="00D439D2" w:rsidRDefault="00D439D2">
          <w:pPr>
            <w:pStyle w:val="7195EC5C952F4165895298162C6FEC28"/>
          </w:pPr>
          <w:r w:rsidRPr="00B844FE">
            <w:t>Prefix Text</w:t>
          </w:r>
        </w:p>
      </w:docPartBody>
    </w:docPart>
    <w:docPart>
      <w:docPartPr>
        <w:name w:val="23D0CC7A83114452B73035C281663AFE"/>
        <w:category>
          <w:name w:val="General"/>
          <w:gallery w:val="placeholder"/>
        </w:category>
        <w:types>
          <w:type w:val="bbPlcHdr"/>
        </w:types>
        <w:behaviors>
          <w:behavior w:val="content"/>
        </w:behaviors>
        <w:guid w:val="{4BD5B1BC-1E0B-4FF8-9DC3-2097696B0DAA}"/>
      </w:docPartPr>
      <w:docPartBody>
        <w:p w:rsidR="00D439D2" w:rsidRDefault="00D439D2">
          <w:pPr>
            <w:pStyle w:val="23D0CC7A83114452B73035C281663AFE"/>
          </w:pPr>
          <w:r w:rsidRPr="00B844FE">
            <w:t>[Type here]</w:t>
          </w:r>
        </w:p>
      </w:docPartBody>
    </w:docPart>
    <w:docPart>
      <w:docPartPr>
        <w:name w:val="7F3174D4C4584CFEA307D5E0C3B8D643"/>
        <w:category>
          <w:name w:val="General"/>
          <w:gallery w:val="placeholder"/>
        </w:category>
        <w:types>
          <w:type w:val="bbPlcHdr"/>
        </w:types>
        <w:behaviors>
          <w:behavior w:val="content"/>
        </w:behaviors>
        <w:guid w:val="{EC23F656-4BA5-43B5-9D31-5305011F06E2}"/>
      </w:docPartPr>
      <w:docPartBody>
        <w:p w:rsidR="00D439D2" w:rsidRDefault="00D439D2">
          <w:pPr>
            <w:pStyle w:val="7F3174D4C4584CFEA307D5E0C3B8D643"/>
          </w:pPr>
          <w:r w:rsidRPr="00B844FE">
            <w:t>Number</w:t>
          </w:r>
        </w:p>
      </w:docPartBody>
    </w:docPart>
    <w:docPart>
      <w:docPartPr>
        <w:name w:val="53C5F73645334E1D83718ED4154A3209"/>
        <w:category>
          <w:name w:val="General"/>
          <w:gallery w:val="placeholder"/>
        </w:category>
        <w:types>
          <w:type w:val="bbPlcHdr"/>
        </w:types>
        <w:behaviors>
          <w:behavior w:val="content"/>
        </w:behaviors>
        <w:guid w:val="{1ACDA74E-D749-4AEB-A2BD-220575BA3A26}"/>
      </w:docPartPr>
      <w:docPartBody>
        <w:p w:rsidR="00D439D2" w:rsidRDefault="00D439D2">
          <w:pPr>
            <w:pStyle w:val="53C5F73645334E1D83718ED4154A3209"/>
          </w:pPr>
          <w:r w:rsidRPr="00B844FE">
            <w:t>Enter Sponsors Here</w:t>
          </w:r>
        </w:p>
      </w:docPartBody>
    </w:docPart>
    <w:docPart>
      <w:docPartPr>
        <w:name w:val="6F0DB0F650694B1B9CD402D46A1A5926"/>
        <w:category>
          <w:name w:val="General"/>
          <w:gallery w:val="placeholder"/>
        </w:category>
        <w:types>
          <w:type w:val="bbPlcHdr"/>
        </w:types>
        <w:behaviors>
          <w:behavior w:val="content"/>
        </w:behaviors>
        <w:guid w:val="{43016A0F-6F08-4039-BFAC-94F63B366A2A}"/>
      </w:docPartPr>
      <w:docPartBody>
        <w:p w:rsidR="00D439D2" w:rsidRDefault="00D439D2">
          <w:pPr>
            <w:pStyle w:val="6F0DB0F650694B1B9CD402D46A1A59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B6"/>
    <w:rsid w:val="001361E8"/>
    <w:rsid w:val="001936C9"/>
    <w:rsid w:val="00226CF8"/>
    <w:rsid w:val="00237691"/>
    <w:rsid w:val="00384878"/>
    <w:rsid w:val="00702999"/>
    <w:rsid w:val="00756A2E"/>
    <w:rsid w:val="007C5D89"/>
    <w:rsid w:val="008B7F9D"/>
    <w:rsid w:val="008C1BCC"/>
    <w:rsid w:val="00A7239A"/>
    <w:rsid w:val="00B33DFC"/>
    <w:rsid w:val="00B96D1D"/>
    <w:rsid w:val="00C2153B"/>
    <w:rsid w:val="00C309B6"/>
    <w:rsid w:val="00D009FC"/>
    <w:rsid w:val="00D439D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95EC5C952F4165895298162C6FEC28">
    <w:name w:val="7195EC5C952F4165895298162C6FEC28"/>
  </w:style>
  <w:style w:type="paragraph" w:customStyle="1" w:styleId="23D0CC7A83114452B73035C281663AFE">
    <w:name w:val="23D0CC7A83114452B73035C281663AFE"/>
  </w:style>
  <w:style w:type="paragraph" w:customStyle="1" w:styleId="7F3174D4C4584CFEA307D5E0C3B8D643">
    <w:name w:val="7F3174D4C4584CFEA307D5E0C3B8D643"/>
  </w:style>
  <w:style w:type="paragraph" w:customStyle="1" w:styleId="53C5F73645334E1D83718ED4154A3209">
    <w:name w:val="53C5F73645334E1D83718ED4154A3209"/>
  </w:style>
  <w:style w:type="character" w:styleId="PlaceholderText">
    <w:name w:val="Placeholder Text"/>
    <w:basedOn w:val="DefaultParagraphFont"/>
    <w:uiPriority w:val="99"/>
    <w:semiHidden/>
    <w:rPr>
      <w:color w:val="808080"/>
    </w:rPr>
  </w:style>
  <w:style w:type="paragraph" w:customStyle="1" w:styleId="6F0DB0F650694B1B9CD402D46A1A5926">
    <w:name w:val="6F0DB0F650694B1B9CD402D46A1A5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98</TotalTime>
  <Pages>29</Pages>
  <Words>8765</Words>
  <Characters>49965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17</cp:revision>
  <dcterms:created xsi:type="dcterms:W3CDTF">2025-02-17T18:06:00Z</dcterms:created>
  <dcterms:modified xsi:type="dcterms:W3CDTF">2025-02-25T20:25:00Z</dcterms:modified>
</cp:coreProperties>
</file>